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36" w:rsidRDefault="00597436" w:rsidP="008F42AA">
      <w:pPr>
        <w:rPr>
          <w:rFonts w:ascii="文星标宋" w:eastAsia="文星标宋" w:hAnsi="文星标宋" w:cs="文星标宋"/>
          <w:sz w:val="44"/>
          <w:szCs w:val="44"/>
        </w:rPr>
      </w:pPr>
    </w:p>
    <w:p w:rsidR="008F42AA" w:rsidRDefault="008F42AA" w:rsidP="008F42AA">
      <w:pPr>
        <w:rPr>
          <w:rFonts w:ascii="文星标宋" w:eastAsia="文星标宋" w:hAnsi="文星标宋" w:cs="文星标宋"/>
          <w:sz w:val="44"/>
          <w:szCs w:val="44"/>
        </w:rPr>
      </w:pPr>
    </w:p>
    <w:p w:rsidR="009722F0" w:rsidRDefault="00D01987" w:rsidP="008F42AA">
      <w:pPr>
        <w:ind w:firstLineChars="200" w:firstLine="880"/>
        <w:jc w:val="center"/>
        <w:rPr>
          <w:rFonts w:ascii="方正小标宋_GBK" w:eastAsia="方正小标宋_GBK" w:hAnsi="文星标宋" w:cs="文星标宋"/>
          <w:sz w:val="44"/>
          <w:szCs w:val="44"/>
        </w:rPr>
      </w:pPr>
      <w:r>
        <w:rPr>
          <w:rFonts w:ascii="方正小标宋_GBK" w:eastAsia="方正小标宋_GBK" w:hAnsi="文星标宋" w:cs="文星标宋" w:hint="eastAsia"/>
          <w:sz w:val="44"/>
          <w:szCs w:val="44"/>
        </w:rPr>
        <w:t>泊头市机构编制委员会办公室</w:t>
      </w:r>
      <w:r w:rsidR="008C18E7" w:rsidRPr="00831B4B">
        <w:rPr>
          <w:rFonts w:ascii="方正小标宋_GBK" w:eastAsia="方正小标宋_GBK" w:hAnsi="文星标宋" w:cs="文星标宋" w:hint="eastAsia"/>
          <w:sz w:val="44"/>
          <w:szCs w:val="44"/>
        </w:rPr>
        <w:t>2018年部门预算信息公开</w:t>
      </w:r>
    </w:p>
    <w:p w:rsidR="009722F0" w:rsidRDefault="008C18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按照《预算法》、《地方预决算公开操作规程》和《河北省省级预算公开办法》规定，现将</w:t>
      </w:r>
      <w:r w:rsidR="00647404">
        <w:rPr>
          <w:rFonts w:ascii="仿宋_GB2312" w:eastAsia="仿宋_GB2312" w:hAnsi="仿宋_GB2312" w:cs="仿宋_GB2312" w:hint="eastAsia"/>
          <w:sz w:val="32"/>
          <w:szCs w:val="32"/>
        </w:rPr>
        <w:t>泊头市机构编制委员会办公室</w:t>
      </w:r>
      <w:r>
        <w:rPr>
          <w:rFonts w:ascii="仿宋_GB2312" w:eastAsia="仿宋_GB2312" w:hAnsi="仿宋_GB2312" w:cs="仿宋_GB2312" w:hint="eastAsia"/>
          <w:sz w:val="32"/>
          <w:szCs w:val="32"/>
        </w:rPr>
        <w:t>2018年部门预算公开如下：</w:t>
      </w:r>
    </w:p>
    <w:p w:rsidR="009722F0" w:rsidRDefault="008C18E7">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647404" w:rsidRDefault="008C18E7" w:rsidP="00647404">
      <w:pPr>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部门</w:t>
      </w:r>
      <w:r>
        <w:rPr>
          <w:rFonts w:ascii="Times New Roman" w:eastAsia="方正仿宋_GBK" w:hAnsi="Times New Roman" w:cs="Times New Roman"/>
          <w:b/>
          <w:sz w:val="32"/>
          <w:szCs w:val="32"/>
        </w:rPr>
        <w:t>职责：</w:t>
      </w:r>
    </w:p>
    <w:p w:rsidR="00647404" w:rsidRDefault="00647404" w:rsidP="00647404">
      <w:pPr>
        <w:ind w:leftChars="100" w:left="210" w:firstLineChars="200" w:firstLine="640"/>
        <w:rPr>
          <w:rFonts w:ascii="Times New Roman" w:eastAsia="方正仿宋_GBK" w:hAnsi="Times New Roman" w:cs="Times New Roman"/>
          <w:b/>
          <w:sz w:val="32"/>
          <w:szCs w:val="32"/>
        </w:rPr>
      </w:pPr>
      <w:r>
        <w:rPr>
          <w:rFonts w:ascii="仿宋_GB2312" w:eastAsia="仿宋_GB2312" w:hAnsi="仿宋_GB2312" w:cs="仿宋_GB2312" w:hint="eastAsia"/>
          <w:sz w:val="32"/>
          <w:szCs w:val="32"/>
        </w:rPr>
        <w:t>（一）</w:t>
      </w:r>
      <w:r>
        <w:rPr>
          <w:rFonts w:ascii="仿宋" w:eastAsia="仿宋" w:hAnsi="仿宋" w:hint="eastAsia"/>
          <w:sz w:val="32"/>
          <w:szCs w:val="32"/>
        </w:rPr>
        <w:t xml:space="preserve"> 贯彻执行上级行政管理体制和机构改革以及机构编制管理的政策、法规和规定，研究拟定全市行政管理体制和机构改革以及机构编制管理的规定、办法。统一管理全市各级党政机关、人大、政协、法院、检察院机关和各民主党派、人民团体的机构编制工作。</w:t>
      </w:r>
    </w:p>
    <w:p w:rsidR="00647404" w:rsidRDefault="00647404" w:rsidP="00647404">
      <w:pPr>
        <w:ind w:leftChars="100" w:left="210" w:firstLineChars="200" w:firstLine="640"/>
        <w:rPr>
          <w:rFonts w:ascii="Times New Roman" w:eastAsia="方正仿宋_GBK" w:hAnsi="Times New Roman" w:cs="Times New Roman"/>
          <w:b/>
          <w:sz w:val="32"/>
          <w:szCs w:val="32"/>
        </w:rPr>
      </w:pPr>
      <w:r>
        <w:rPr>
          <w:rFonts w:ascii="仿宋" w:eastAsia="仿宋" w:hAnsi="仿宋" w:hint="eastAsia"/>
          <w:sz w:val="32"/>
          <w:szCs w:val="32"/>
        </w:rPr>
        <w:t>（二）研究拟定全市行政管理体制与机构改革的总体方案，审核市委、市政府各部门机构改革方案，指导、协调乡（镇）行政管理体制和机构改革以及机构编制管理工作。</w:t>
      </w:r>
    </w:p>
    <w:p w:rsidR="00647404" w:rsidRDefault="00647404" w:rsidP="00647404">
      <w:pPr>
        <w:ind w:leftChars="100" w:left="210" w:firstLineChars="200" w:firstLine="640"/>
        <w:rPr>
          <w:rFonts w:ascii="Times New Roman" w:eastAsia="方正仿宋_GBK" w:hAnsi="Times New Roman" w:cs="Times New Roman"/>
          <w:b/>
          <w:sz w:val="32"/>
          <w:szCs w:val="32"/>
        </w:rPr>
      </w:pPr>
      <w:r>
        <w:rPr>
          <w:rFonts w:ascii="仿宋" w:eastAsia="仿宋" w:hAnsi="仿宋" w:hint="eastAsia"/>
          <w:sz w:val="32"/>
          <w:szCs w:val="32"/>
        </w:rPr>
        <w:t>（三）协调市委各部门、是政府各部门的职能配置及其调整，协调市委各部门之间、市政府各部门之间、市委各部门和市政府各部门之间以及各部门与乡镇之间的职责分工。</w:t>
      </w:r>
    </w:p>
    <w:p w:rsidR="00647404" w:rsidRDefault="00647404" w:rsidP="00647404">
      <w:pPr>
        <w:ind w:leftChars="100" w:left="210" w:firstLineChars="200" w:firstLine="640"/>
        <w:rPr>
          <w:rFonts w:ascii="Times New Roman" w:eastAsia="方正仿宋_GBK" w:hAnsi="Times New Roman" w:cs="Times New Roman"/>
          <w:b/>
          <w:sz w:val="32"/>
          <w:szCs w:val="32"/>
        </w:rPr>
      </w:pPr>
      <w:r>
        <w:rPr>
          <w:rFonts w:ascii="仿宋" w:eastAsia="仿宋" w:hAnsi="仿宋" w:hint="eastAsia"/>
          <w:sz w:val="32"/>
          <w:szCs w:val="32"/>
        </w:rPr>
        <w:lastRenderedPageBreak/>
        <w:t>（四）审核市委各部门、市政府各部门、市委市政府派出机构、双重领导以市为主管理机构的机构设置、人员编制和领导职数，办理或审批上述部门内设科室、人员编制及股级职数的增减事宜；审核或审乡(镇)党政群机关人员编制总额；审核承担行政职能市直属事业单位的机构设置。</w:t>
      </w:r>
    </w:p>
    <w:p w:rsidR="00647404" w:rsidRDefault="00647404" w:rsidP="00647404">
      <w:pPr>
        <w:ind w:leftChars="100" w:left="210" w:firstLineChars="200" w:firstLine="640"/>
        <w:rPr>
          <w:rFonts w:ascii="Times New Roman" w:eastAsia="方正仿宋_GBK" w:hAnsi="Times New Roman" w:cs="Times New Roman"/>
          <w:b/>
          <w:sz w:val="32"/>
          <w:szCs w:val="32"/>
        </w:rPr>
      </w:pPr>
      <w:r>
        <w:rPr>
          <w:rFonts w:ascii="仿宋" w:eastAsia="仿宋" w:hAnsi="仿宋" w:hint="eastAsia"/>
          <w:sz w:val="32"/>
          <w:szCs w:val="32"/>
        </w:rPr>
        <w:t>（五）审核市人大、市政协、市法院、市检察院和各民主党派，人民团体机关的机构设置、人员编制，领导职数。审核或审批这些部门机关内部机构设置、人员编制及领导职数的增减事宜。</w:t>
      </w:r>
    </w:p>
    <w:p w:rsidR="00647404" w:rsidRDefault="00647404" w:rsidP="00647404">
      <w:pPr>
        <w:ind w:leftChars="100" w:left="210" w:firstLineChars="200" w:firstLine="640"/>
        <w:rPr>
          <w:rFonts w:ascii="Times New Roman" w:eastAsia="方正仿宋_GBK" w:hAnsi="Times New Roman" w:cs="Times New Roman"/>
          <w:b/>
          <w:sz w:val="32"/>
          <w:szCs w:val="32"/>
        </w:rPr>
      </w:pPr>
      <w:r>
        <w:rPr>
          <w:rFonts w:ascii="仿宋" w:eastAsia="仿宋" w:hAnsi="仿宋" w:hint="eastAsia"/>
          <w:sz w:val="32"/>
          <w:szCs w:val="32"/>
        </w:rPr>
        <w:t>（六）贯彻上级事业单位管理体制和机构改革的政策、法规，研究制订全市事业单位管理体制和机构改革的方案；审核市委、市政府直属事业单位的机构编制方案；审核或审批市直各部门所属事业单位的机构设置、职责任务、人员编制和领导职数；负责事业机构编制管理方面的其他重要事项；指导并协调乡镇事业单位管理体制改革和机构编制管理工作。</w:t>
      </w:r>
    </w:p>
    <w:p w:rsidR="00647404" w:rsidRDefault="00647404" w:rsidP="00647404">
      <w:pPr>
        <w:ind w:leftChars="100" w:left="210" w:firstLineChars="200" w:firstLine="640"/>
        <w:rPr>
          <w:rFonts w:ascii="Times New Roman" w:eastAsia="方正仿宋_GBK" w:hAnsi="Times New Roman" w:cs="Times New Roman"/>
          <w:b/>
          <w:sz w:val="32"/>
          <w:szCs w:val="32"/>
        </w:rPr>
      </w:pPr>
      <w:r>
        <w:rPr>
          <w:rFonts w:ascii="仿宋" w:eastAsia="仿宋" w:hAnsi="仿宋" w:hint="eastAsia"/>
          <w:sz w:val="32"/>
          <w:szCs w:val="32"/>
        </w:rPr>
        <w:t>（七）负责事业单位法人登记和管理。</w:t>
      </w:r>
    </w:p>
    <w:p w:rsidR="00647404" w:rsidRDefault="00647404" w:rsidP="00647404">
      <w:pPr>
        <w:ind w:leftChars="100" w:left="210" w:firstLineChars="200" w:firstLine="640"/>
        <w:rPr>
          <w:rFonts w:ascii="Times New Roman" w:eastAsia="方正仿宋_GBK" w:hAnsi="Times New Roman" w:cs="Times New Roman"/>
          <w:b/>
          <w:sz w:val="32"/>
          <w:szCs w:val="32"/>
        </w:rPr>
      </w:pPr>
      <w:r>
        <w:rPr>
          <w:rFonts w:ascii="仿宋" w:eastAsia="仿宋" w:hAnsi="仿宋" w:hint="eastAsia"/>
          <w:sz w:val="32"/>
          <w:szCs w:val="32"/>
        </w:rPr>
        <w:t>（八）监督检查各级行政管理体制和机构改革以及机构编制的执行情况，报告市编委并上报市委、市政府。</w:t>
      </w:r>
    </w:p>
    <w:p w:rsidR="009722F0" w:rsidRPr="009A0334" w:rsidRDefault="009A0334" w:rsidP="009A0334">
      <w:pPr>
        <w:ind w:leftChars="100" w:left="210" w:firstLineChars="200" w:firstLine="640"/>
        <w:rPr>
          <w:rFonts w:ascii="Times New Roman" w:eastAsia="方正仿宋_GBK" w:hAnsi="Times New Roman" w:cs="Times New Roman"/>
          <w:b/>
          <w:sz w:val="32"/>
          <w:szCs w:val="32"/>
        </w:rPr>
      </w:pPr>
      <w:r>
        <w:rPr>
          <w:rFonts w:ascii="仿宋" w:eastAsia="仿宋" w:hAnsi="仿宋" w:hint="eastAsia"/>
          <w:sz w:val="32"/>
          <w:szCs w:val="32"/>
        </w:rPr>
        <w:t>（九）完成市委、市政府、市</w:t>
      </w:r>
      <w:r w:rsidR="00647404">
        <w:rPr>
          <w:rFonts w:ascii="仿宋" w:eastAsia="仿宋" w:hAnsi="仿宋" w:hint="eastAsia"/>
          <w:sz w:val="32"/>
          <w:szCs w:val="32"/>
        </w:rPr>
        <w:t>机构编制委员会和沧市编办交办的其他工作任务。</w:t>
      </w:r>
    </w:p>
    <w:p w:rsidR="009722F0" w:rsidRDefault="008C18E7" w:rsidP="00647404">
      <w:pPr>
        <w:autoSpaceDE w:val="0"/>
        <w:autoSpaceDN w:val="0"/>
        <w:adjustRightInd w:val="0"/>
        <w:ind w:left="198" w:firstLineChars="200" w:firstLine="640"/>
        <w:jc w:val="left"/>
        <w:rPr>
          <w:rFonts w:ascii="方正仿宋_GBK" w:eastAsia="方正仿宋_GBK" w:hAnsi="Times New Roman" w:cs="Times New Roman"/>
          <w:b/>
          <w:sz w:val="32"/>
          <w:szCs w:val="32"/>
        </w:rPr>
      </w:pPr>
      <w:r>
        <w:rPr>
          <w:rFonts w:ascii="方正仿宋_GBK" w:eastAsia="方正仿宋_GBK" w:hAnsi="Times New Roman" w:cs="Times New Roman" w:hint="eastAsia"/>
          <w:b/>
          <w:sz w:val="32"/>
          <w:szCs w:val="32"/>
        </w:rPr>
        <w:t>机构设置：</w:t>
      </w:r>
    </w:p>
    <w:p w:rsidR="009722F0" w:rsidRDefault="008C18E7">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1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827"/>
        <w:gridCol w:w="1134"/>
        <w:gridCol w:w="1276"/>
        <w:gridCol w:w="2918"/>
      </w:tblGrid>
      <w:tr w:rsidR="009722F0">
        <w:trPr>
          <w:trHeight w:val="560"/>
          <w:tblHeader/>
          <w:jc w:val="center"/>
        </w:trPr>
        <w:tc>
          <w:tcPr>
            <w:tcW w:w="3827" w:type="dxa"/>
            <w:vMerge w:val="restart"/>
            <w:vAlign w:val="center"/>
          </w:tcPr>
          <w:p w:rsidR="009722F0" w:rsidRDefault="008C18E7">
            <w:pPr>
              <w:spacing w:line="560" w:lineRule="exact"/>
              <w:jc w:val="center"/>
              <w:rPr>
                <w:rFonts w:ascii="方正书宋_GBK" w:eastAsia="方正书宋_GBK"/>
                <w:b/>
              </w:rPr>
            </w:pPr>
            <w:r>
              <w:rPr>
                <w:rFonts w:ascii="方正书宋_GBK" w:eastAsia="方正书宋_GBK" w:hint="eastAsia"/>
                <w:b/>
              </w:rPr>
              <w:lastRenderedPageBreak/>
              <w:t>单位名称</w:t>
            </w:r>
          </w:p>
        </w:tc>
        <w:tc>
          <w:tcPr>
            <w:tcW w:w="1134" w:type="dxa"/>
            <w:vMerge w:val="restart"/>
            <w:vAlign w:val="center"/>
          </w:tcPr>
          <w:p w:rsidR="009722F0" w:rsidRDefault="008C18E7">
            <w:pPr>
              <w:spacing w:line="560" w:lineRule="exact"/>
              <w:jc w:val="center"/>
              <w:rPr>
                <w:rFonts w:ascii="方正书宋_GBK" w:eastAsia="方正书宋_GBK"/>
                <w:b/>
              </w:rPr>
            </w:pPr>
            <w:r>
              <w:rPr>
                <w:rFonts w:ascii="方正书宋_GBK" w:eastAsia="方正书宋_GBK" w:hint="eastAsia"/>
                <w:b/>
              </w:rPr>
              <w:t>单位性质</w:t>
            </w:r>
          </w:p>
        </w:tc>
        <w:tc>
          <w:tcPr>
            <w:tcW w:w="1276" w:type="dxa"/>
            <w:vMerge w:val="restart"/>
            <w:vAlign w:val="center"/>
          </w:tcPr>
          <w:p w:rsidR="009722F0" w:rsidRDefault="008C18E7">
            <w:pPr>
              <w:spacing w:line="560" w:lineRule="exact"/>
              <w:jc w:val="center"/>
              <w:rPr>
                <w:rFonts w:ascii="方正书宋_GBK" w:eastAsia="方正书宋_GBK"/>
                <w:b/>
              </w:rPr>
            </w:pPr>
            <w:r>
              <w:rPr>
                <w:rFonts w:ascii="方正书宋_GBK" w:eastAsia="方正书宋_GBK" w:hint="eastAsia"/>
                <w:b/>
              </w:rPr>
              <w:t>单位规格</w:t>
            </w:r>
          </w:p>
        </w:tc>
        <w:tc>
          <w:tcPr>
            <w:tcW w:w="2918" w:type="dxa"/>
            <w:vMerge w:val="restart"/>
            <w:vAlign w:val="center"/>
          </w:tcPr>
          <w:p w:rsidR="009722F0" w:rsidRDefault="008C18E7">
            <w:pPr>
              <w:spacing w:line="560" w:lineRule="exact"/>
              <w:jc w:val="center"/>
              <w:rPr>
                <w:rFonts w:ascii="方正书宋_GBK" w:eastAsia="方正书宋_GBK"/>
                <w:b/>
              </w:rPr>
            </w:pPr>
            <w:r>
              <w:rPr>
                <w:rFonts w:ascii="方正书宋_GBK" w:eastAsia="方正书宋_GBK" w:hint="eastAsia"/>
                <w:b/>
              </w:rPr>
              <w:t>经费保障形式</w:t>
            </w:r>
          </w:p>
        </w:tc>
      </w:tr>
      <w:tr w:rsidR="009722F0">
        <w:trPr>
          <w:trHeight w:val="560"/>
          <w:tblHeader/>
          <w:jc w:val="center"/>
        </w:trPr>
        <w:tc>
          <w:tcPr>
            <w:tcW w:w="3827" w:type="dxa"/>
            <w:vMerge/>
            <w:vAlign w:val="center"/>
          </w:tcPr>
          <w:p w:rsidR="009722F0" w:rsidRDefault="009722F0">
            <w:pPr>
              <w:spacing w:line="560" w:lineRule="exact"/>
              <w:jc w:val="left"/>
              <w:outlineLvl w:val="0"/>
            </w:pPr>
          </w:p>
        </w:tc>
        <w:tc>
          <w:tcPr>
            <w:tcW w:w="1134" w:type="dxa"/>
            <w:vMerge/>
            <w:vAlign w:val="center"/>
          </w:tcPr>
          <w:p w:rsidR="009722F0" w:rsidRDefault="009722F0">
            <w:pPr>
              <w:spacing w:line="560" w:lineRule="exact"/>
              <w:jc w:val="left"/>
              <w:outlineLvl w:val="0"/>
            </w:pPr>
          </w:p>
        </w:tc>
        <w:tc>
          <w:tcPr>
            <w:tcW w:w="1276" w:type="dxa"/>
            <w:vMerge/>
            <w:vAlign w:val="center"/>
          </w:tcPr>
          <w:p w:rsidR="009722F0" w:rsidRDefault="009722F0">
            <w:pPr>
              <w:spacing w:line="560" w:lineRule="exact"/>
              <w:jc w:val="left"/>
              <w:outlineLvl w:val="0"/>
            </w:pPr>
          </w:p>
        </w:tc>
        <w:tc>
          <w:tcPr>
            <w:tcW w:w="2918" w:type="dxa"/>
            <w:vMerge/>
            <w:vAlign w:val="center"/>
          </w:tcPr>
          <w:p w:rsidR="009722F0" w:rsidRDefault="009722F0">
            <w:pPr>
              <w:spacing w:line="560" w:lineRule="exact"/>
              <w:jc w:val="left"/>
              <w:outlineLvl w:val="0"/>
            </w:pPr>
          </w:p>
        </w:tc>
      </w:tr>
      <w:tr w:rsidR="009722F0">
        <w:trPr>
          <w:trHeight w:val="227"/>
          <w:jc w:val="center"/>
        </w:trPr>
        <w:tc>
          <w:tcPr>
            <w:tcW w:w="3827" w:type="dxa"/>
            <w:vAlign w:val="center"/>
          </w:tcPr>
          <w:p w:rsidR="009722F0" w:rsidRDefault="008C18E7">
            <w:pPr>
              <w:spacing w:line="560" w:lineRule="exact"/>
              <w:jc w:val="center"/>
              <w:rPr>
                <w:rFonts w:ascii="方正书宋_GBK" w:eastAsia="方正书宋_GBK"/>
                <w:b/>
              </w:rPr>
            </w:pPr>
            <w:r>
              <w:rPr>
                <w:rFonts w:ascii="方正书宋_GBK" w:eastAsia="方正书宋_GBK" w:hint="eastAsia"/>
                <w:b/>
              </w:rPr>
              <w:t>合    计</w:t>
            </w:r>
          </w:p>
        </w:tc>
        <w:tc>
          <w:tcPr>
            <w:tcW w:w="1134" w:type="dxa"/>
            <w:vAlign w:val="center"/>
          </w:tcPr>
          <w:p w:rsidR="009722F0" w:rsidRDefault="009722F0">
            <w:pPr>
              <w:spacing w:line="560" w:lineRule="exact"/>
              <w:jc w:val="center"/>
              <w:rPr>
                <w:rFonts w:ascii="方正书宋_GBK" w:eastAsia="方正书宋_GBK"/>
                <w:b/>
              </w:rPr>
            </w:pPr>
          </w:p>
        </w:tc>
        <w:tc>
          <w:tcPr>
            <w:tcW w:w="1276" w:type="dxa"/>
            <w:vAlign w:val="center"/>
          </w:tcPr>
          <w:p w:rsidR="009722F0" w:rsidRDefault="009722F0">
            <w:pPr>
              <w:spacing w:line="560" w:lineRule="exact"/>
              <w:jc w:val="center"/>
              <w:rPr>
                <w:rFonts w:ascii="方正书宋_GBK" w:eastAsia="方正书宋_GBK"/>
                <w:b/>
              </w:rPr>
            </w:pPr>
          </w:p>
        </w:tc>
        <w:tc>
          <w:tcPr>
            <w:tcW w:w="2918" w:type="dxa"/>
            <w:vAlign w:val="center"/>
          </w:tcPr>
          <w:p w:rsidR="009722F0" w:rsidRDefault="009722F0">
            <w:pPr>
              <w:spacing w:line="560" w:lineRule="exact"/>
              <w:jc w:val="center"/>
              <w:rPr>
                <w:rFonts w:ascii="方正书宋_GBK" w:eastAsia="方正书宋_GBK"/>
                <w:b/>
              </w:rPr>
            </w:pPr>
          </w:p>
        </w:tc>
      </w:tr>
      <w:tr w:rsidR="009722F0">
        <w:trPr>
          <w:trHeight w:val="227"/>
          <w:jc w:val="center"/>
        </w:trPr>
        <w:tc>
          <w:tcPr>
            <w:tcW w:w="3827" w:type="dxa"/>
            <w:vAlign w:val="center"/>
          </w:tcPr>
          <w:p w:rsidR="009722F0" w:rsidRDefault="00647404">
            <w:pPr>
              <w:spacing w:line="560" w:lineRule="exact"/>
              <w:jc w:val="left"/>
              <w:rPr>
                <w:rFonts w:ascii="方正书宋_GBK" w:eastAsia="方正书宋_GBK"/>
              </w:rPr>
            </w:pPr>
            <w:r>
              <w:rPr>
                <w:rFonts w:ascii="方正书宋_GBK" w:eastAsia="方正书宋_GBK" w:hint="eastAsia"/>
              </w:rPr>
              <w:t>泊头市机构编制委员会办公室</w:t>
            </w:r>
          </w:p>
        </w:tc>
        <w:tc>
          <w:tcPr>
            <w:tcW w:w="1134" w:type="dxa"/>
            <w:vAlign w:val="center"/>
          </w:tcPr>
          <w:p w:rsidR="009722F0" w:rsidRDefault="008C18E7">
            <w:pPr>
              <w:spacing w:line="560" w:lineRule="exact"/>
              <w:jc w:val="center"/>
              <w:rPr>
                <w:rFonts w:ascii="方正书宋_GBK" w:eastAsia="方正书宋_GBK"/>
              </w:rPr>
            </w:pPr>
            <w:r>
              <w:rPr>
                <w:rFonts w:ascii="方正书宋_GBK" w:eastAsia="方正书宋_GBK" w:hint="eastAsia"/>
              </w:rPr>
              <w:t>行政</w:t>
            </w:r>
          </w:p>
        </w:tc>
        <w:tc>
          <w:tcPr>
            <w:tcW w:w="1276" w:type="dxa"/>
            <w:vAlign w:val="center"/>
          </w:tcPr>
          <w:p w:rsidR="009722F0" w:rsidRDefault="00647404">
            <w:pPr>
              <w:spacing w:line="560" w:lineRule="exact"/>
              <w:jc w:val="center"/>
              <w:rPr>
                <w:rFonts w:ascii="方正书宋_GBK" w:eastAsia="方正书宋_GBK"/>
              </w:rPr>
            </w:pPr>
            <w:r>
              <w:rPr>
                <w:rFonts w:ascii="方正书宋_GBK" w:eastAsia="方正书宋_GBK" w:hint="eastAsia"/>
              </w:rPr>
              <w:t>正科级</w:t>
            </w:r>
          </w:p>
        </w:tc>
        <w:tc>
          <w:tcPr>
            <w:tcW w:w="2918" w:type="dxa"/>
            <w:vAlign w:val="center"/>
          </w:tcPr>
          <w:p w:rsidR="009722F0" w:rsidRDefault="008C18E7">
            <w:pPr>
              <w:spacing w:line="560" w:lineRule="exact"/>
              <w:jc w:val="center"/>
              <w:rPr>
                <w:rFonts w:ascii="方正书宋_GBK" w:eastAsia="方正书宋_GBK"/>
              </w:rPr>
            </w:pPr>
            <w:r>
              <w:rPr>
                <w:rFonts w:ascii="方正书宋_GBK" w:eastAsia="方正书宋_GBK" w:hint="eastAsia"/>
              </w:rPr>
              <w:t>财政拨款</w:t>
            </w:r>
          </w:p>
        </w:tc>
      </w:tr>
      <w:tr w:rsidR="009722F0">
        <w:trPr>
          <w:trHeight w:val="227"/>
          <w:jc w:val="center"/>
        </w:trPr>
        <w:tc>
          <w:tcPr>
            <w:tcW w:w="3827" w:type="dxa"/>
            <w:vAlign w:val="center"/>
          </w:tcPr>
          <w:p w:rsidR="009722F0" w:rsidRDefault="00647404">
            <w:pPr>
              <w:spacing w:line="560" w:lineRule="exact"/>
              <w:jc w:val="left"/>
              <w:rPr>
                <w:rFonts w:ascii="方正书宋_GBK" w:eastAsia="方正书宋_GBK"/>
              </w:rPr>
            </w:pPr>
            <w:r>
              <w:rPr>
                <w:rFonts w:ascii="方正书宋_GBK" w:eastAsia="方正书宋_GBK" w:hint="eastAsia"/>
              </w:rPr>
              <w:t>泊头市事业单位登记管理局</w:t>
            </w:r>
          </w:p>
        </w:tc>
        <w:tc>
          <w:tcPr>
            <w:tcW w:w="1134" w:type="dxa"/>
            <w:vAlign w:val="center"/>
          </w:tcPr>
          <w:p w:rsidR="009722F0" w:rsidRDefault="008C18E7">
            <w:pPr>
              <w:spacing w:line="560" w:lineRule="exact"/>
              <w:jc w:val="center"/>
              <w:rPr>
                <w:rFonts w:ascii="方正书宋_GBK" w:eastAsia="方正书宋_GBK"/>
              </w:rPr>
            </w:pPr>
            <w:r>
              <w:rPr>
                <w:rFonts w:ascii="方正书宋_GBK" w:eastAsia="方正书宋_GBK" w:hint="eastAsia"/>
              </w:rPr>
              <w:t>事业</w:t>
            </w:r>
          </w:p>
        </w:tc>
        <w:tc>
          <w:tcPr>
            <w:tcW w:w="1276" w:type="dxa"/>
            <w:vAlign w:val="center"/>
          </w:tcPr>
          <w:p w:rsidR="009722F0" w:rsidRDefault="00F37112">
            <w:pPr>
              <w:spacing w:line="560" w:lineRule="exact"/>
              <w:jc w:val="center"/>
              <w:rPr>
                <w:rFonts w:ascii="方正书宋_GBK" w:eastAsia="方正书宋_GBK"/>
              </w:rPr>
            </w:pPr>
            <w:r>
              <w:rPr>
                <w:rFonts w:ascii="方正书宋_GBK" w:eastAsia="方正书宋_GBK" w:hint="eastAsia"/>
              </w:rPr>
              <w:t>副科级</w:t>
            </w:r>
          </w:p>
        </w:tc>
        <w:tc>
          <w:tcPr>
            <w:tcW w:w="2918" w:type="dxa"/>
            <w:vAlign w:val="center"/>
          </w:tcPr>
          <w:p w:rsidR="009722F0" w:rsidRDefault="008C18E7">
            <w:pPr>
              <w:spacing w:line="560" w:lineRule="exact"/>
              <w:jc w:val="center"/>
              <w:rPr>
                <w:rFonts w:ascii="方正书宋_GBK" w:eastAsia="方正书宋_GBK"/>
              </w:rPr>
            </w:pPr>
            <w:r>
              <w:rPr>
                <w:rFonts w:ascii="方正书宋_GBK" w:eastAsia="方正书宋_GBK" w:hint="eastAsia"/>
              </w:rPr>
              <w:t>财政性资金基本保证</w:t>
            </w:r>
          </w:p>
        </w:tc>
      </w:tr>
      <w:tr w:rsidR="009722F0">
        <w:trPr>
          <w:trHeight w:val="227"/>
          <w:jc w:val="center"/>
        </w:trPr>
        <w:tc>
          <w:tcPr>
            <w:tcW w:w="3827" w:type="dxa"/>
            <w:vAlign w:val="center"/>
          </w:tcPr>
          <w:p w:rsidR="009722F0" w:rsidRDefault="00F37112">
            <w:pPr>
              <w:spacing w:line="560" w:lineRule="exact"/>
              <w:jc w:val="left"/>
              <w:rPr>
                <w:rFonts w:ascii="方正书宋_GBK" w:eastAsia="方正书宋_GBK"/>
              </w:rPr>
            </w:pPr>
            <w:r>
              <w:rPr>
                <w:rFonts w:ascii="方正书宋_GBK" w:eastAsia="方正书宋_GBK" w:hint="eastAsia"/>
              </w:rPr>
              <w:t>泊头市机构编制管理中心</w:t>
            </w:r>
          </w:p>
        </w:tc>
        <w:tc>
          <w:tcPr>
            <w:tcW w:w="1134" w:type="dxa"/>
            <w:vAlign w:val="center"/>
          </w:tcPr>
          <w:p w:rsidR="009722F0" w:rsidRDefault="008C18E7">
            <w:pPr>
              <w:spacing w:line="560" w:lineRule="exact"/>
              <w:jc w:val="center"/>
              <w:rPr>
                <w:rFonts w:ascii="方正书宋_GBK" w:eastAsia="方正书宋_GBK"/>
              </w:rPr>
            </w:pPr>
            <w:r>
              <w:rPr>
                <w:rFonts w:ascii="方正书宋_GBK" w:eastAsia="方正书宋_GBK" w:hint="eastAsia"/>
              </w:rPr>
              <w:t>事业</w:t>
            </w:r>
          </w:p>
        </w:tc>
        <w:tc>
          <w:tcPr>
            <w:tcW w:w="1276" w:type="dxa"/>
            <w:vAlign w:val="center"/>
          </w:tcPr>
          <w:p w:rsidR="009722F0" w:rsidRDefault="00F37112">
            <w:pPr>
              <w:spacing w:line="560" w:lineRule="exact"/>
              <w:jc w:val="center"/>
              <w:rPr>
                <w:rFonts w:ascii="方正书宋_GBK" w:eastAsia="方正书宋_GBK"/>
              </w:rPr>
            </w:pPr>
            <w:r>
              <w:rPr>
                <w:rFonts w:ascii="方正书宋_GBK" w:eastAsia="方正书宋_GBK" w:hint="eastAsia"/>
              </w:rPr>
              <w:t>正股级</w:t>
            </w:r>
          </w:p>
        </w:tc>
        <w:tc>
          <w:tcPr>
            <w:tcW w:w="2918" w:type="dxa"/>
            <w:vAlign w:val="center"/>
          </w:tcPr>
          <w:p w:rsidR="009722F0" w:rsidRDefault="008C18E7">
            <w:pPr>
              <w:spacing w:line="560" w:lineRule="exact"/>
              <w:jc w:val="center"/>
              <w:rPr>
                <w:rFonts w:ascii="方正书宋_GBK" w:eastAsia="方正书宋_GBK"/>
              </w:rPr>
            </w:pPr>
            <w:r>
              <w:rPr>
                <w:rFonts w:ascii="方正书宋_GBK" w:eastAsia="方正书宋_GBK" w:hint="eastAsia"/>
              </w:rPr>
              <w:t>财政性资金基本保证</w:t>
            </w:r>
          </w:p>
        </w:tc>
      </w:tr>
    </w:tbl>
    <w:p w:rsidR="009722F0" w:rsidRDefault="009722F0"/>
    <w:p w:rsidR="009722F0" w:rsidRDefault="008C18E7">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9722F0" w:rsidRDefault="008C18E7">
      <w:pPr>
        <w:ind w:firstLine="640"/>
        <w:rPr>
          <w:rFonts w:ascii="Times New Roman" w:eastAsia="方正仿宋_GBK" w:hAnsi="Times New Roman" w:cs="Times New Roman"/>
          <w:sz w:val="32"/>
          <w:szCs w:val="32"/>
        </w:rPr>
      </w:pPr>
      <w:r>
        <w:rPr>
          <w:rFonts w:ascii="仿宋_GB2312" w:eastAsia="仿宋_GB2312" w:hAnsi="仿宋_GB2312" w:cs="仿宋_GB2312" w:hint="eastAsia"/>
          <w:sz w:val="32"/>
          <w:szCs w:val="32"/>
        </w:rPr>
        <w:t>按照预算管理有关规定，目前我省部门预算的编制实行综合预算制度，即全部收入和支出都反映在预算中。</w:t>
      </w:r>
      <w:r w:rsidR="00F37112">
        <w:rPr>
          <w:rFonts w:ascii="仿宋_GB2312" w:eastAsia="仿宋_GB2312" w:hAnsi="仿宋_GB2312" w:cs="仿宋_GB2312" w:hint="eastAsia"/>
          <w:sz w:val="32"/>
          <w:szCs w:val="32"/>
        </w:rPr>
        <w:t>泊头市机构编制委员会办公室</w:t>
      </w:r>
      <w:r>
        <w:rPr>
          <w:rFonts w:ascii="仿宋_GB2312" w:eastAsia="仿宋_GB2312" w:hAnsi="仿宋_GB2312" w:cs="仿宋_GB2312" w:hint="eastAsia"/>
          <w:sz w:val="32"/>
          <w:szCs w:val="32"/>
        </w:rPr>
        <w:t>机关及所属事业单位的收支包含在部门预算中。</w:t>
      </w:r>
    </w:p>
    <w:p w:rsidR="009722F0" w:rsidRDefault="008C18E7">
      <w:pPr>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1、收入说明</w:t>
      </w:r>
    </w:p>
    <w:p w:rsidR="009722F0" w:rsidRDefault="008C18E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反映本部门当年全部收入。2018年预算收入</w:t>
      </w:r>
      <w:r w:rsidR="00F37112">
        <w:rPr>
          <w:rFonts w:ascii="仿宋_GB2312" w:eastAsia="仿宋_GB2312" w:hAnsi="仿宋_GB2312" w:cs="仿宋_GB2312" w:hint="eastAsia"/>
          <w:sz w:val="32"/>
          <w:szCs w:val="32"/>
        </w:rPr>
        <w:t>87.54</w:t>
      </w:r>
      <w:r>
        <w:rPr>
          <w:rFonts w:ascii="仿宋_GB2312" w:eastAsia="仿宋_GB2312" w:hAnsi="仿宋_GB2312" w:cs="仿宋_GB2312" w:hint="eastAsia"/>
          <w:sz w:val="32"/>
          <w:szCs w:val="32"/>
        </w:rPr>
        <w:t>万元，其中：一般公共预算收入</w:t>
      </w:r>
      <w:r w:rsidR="00F37112">
        <w:rPr>
          <w:rFonts w:ascii="仿宋_GB2312" w:eastAsia="仿宋_GB2312" w:hAnsi="仿宋_GB2312" w:cs="仿宋_GB2312" w:hint="eastAsia"/>
          <w:sz w:val="32"/>
          <w:szCs w:val="32"/>
        </w:rPr>
        <w:t>87.54</w:t>
      </w:r>
      <w:r>
        <w:rPr>
          <w:rFonts w:ascii="仿宋_GB2312" w:eastAsia="仿宋_GB2312" w:hAnsi="仿宋_GB2312" w:cs="仿宋_GB2312" w:hint="eastAsia"/>
          <w:sz w:val="32"/>
          <w:szCs w:val="32"/>
        </w:rPr>
        <w:t>万元，基金预算收入0万元，财政专户核拨收入0万元，其他来源收入</w:t>
      </w:r>
      <w:r w:rsidR="00F37112">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9722F0" w:rsidRDefault="008C18E7">
      <w:pPr>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2、支出说明</w:t>
      </w:r>
    </w:p>
    <w:p w:rsidR="009722F0" w:rsidRDefault="008C18E7">
      <w:pPr>
        <w:ind w:firstLine="640"/>
        <w:rPr>
          <w:rFonts w:ascii="Times New Roman" w:eastAsia="方正仿宋_GBK" w:hAnsi="Times New Roman" w:cs="Times New Roman"/>
          <w:sz w:val="32"/>
          <w:szCs w:val="32"/>
        </w:rPr>
      </w:pPr>
      <w:r>
        <w:rPr>
          <w:rFonts w:ascii="仿宋_GB2312" w:eastAsia="仿宋_GB2312" w:hAnsi="仿宋_GB2312" w:cs="仿宋_GB2312" w:hint="eastAsia"/>
          <w:sz w:val="32"/>
          <w:szCs w:val="32"/>
        </w:rPr>
        <w:t>收支预算总表支出栏、基本支出表、项目支出表按经济分类和支出功能分类科目编制，反映</w:t>
      </w:r>
      <w:r w:rsidR="00F37112">
        <w:rPr>
          <w:rFonts w:ascii="仿宋_GB2312" w:eastAsia="仿宋_GB2312" w:hAnsi="仿宋_GB2312" w:cs="仿宋_GB2312" w:hint="eastAsia"/>
          <w:sz w:val="32"/>
          <w:szCs w:val="32"/>
        </w:rPr>
        <w:t>泊头市机构编制委员会办公室</w:t>
      </w:r>
      <w:r>
        <w:rPr>
          <w:rFonts w:ascii="仿宋_GB2312" w:eastAsia="仿宋_GB2312" w:hAnsi="仿宋_GB2312" w:cs="仿宋_GB2312" w:hint="eastAsia"/>
          <w:sz w:val="32"/>
          <w:szCs w:val="32"/>
        </w:rPr>
        <w:t>年度部门预算中支出预算的总体情况。2018年支出预算</w:t>
      </w:r>
      <w:r w:rsidR="00F37112">
        <w:rPr>
          <w:rFonts w:ascii="仿宋_GB2312" w:eastAsia="仿宋_GB2312" w:hAnsi="仿宋_GB2312" w:cs="仿宋_GB2312" w:hint="eastAsia"/>
          <w:sz w:val="32"/>
          <w:szCs w:val="32"/>
        </w:rPr>
        <w:t>87.54</w:t>
      </w:r>
      <w:r>
        <w:rPr>
          <w:rFonts w:ascii="仿宋_GB2312" w:eastAsia="仿宋_GB2312" w:hAnsi="仿宋_GB2312" w:cs="仿宋_GB2312" w:hint="eastAsia"/>
          <w:sz w:val="32"/>
          <w:szCs w:val="32"/>
        </w:rPr>
        <w:t>万元，其</w:t>
      </w:r>
      <w:r>
        <w:rPr>
          <w:rFonts w:ascii="仿宋_GB2312" w:eastAsia="仿宋_GB2312" w:hAnsi="仿宋_GB2312" w:cs="仿宋_GB2312" w:hint="eastAsia"/>
          <w:sz w:val="32"/>
          <w:szCs w:val="32"/>
        </w:rPr>
        <w:lastRenderedPageBreak/>
        <w:t>中基本支出</w:t>
      </w:r>
      <w:r w:rsidR="00F37112">
        <w:rPr>
          <w:rFonts w:ascii="仿宋_GB2312" w:eastAsia="仿宋_GB2312" w:hAnsi="仿宋_GB2312" w:cs="仿宋_GB2312" w:hint="eastAsia"/>
          <w:sz w:val="32"/>
          <w:szCs w:val="32"/>
        </w:rPr>
        <w:t>87.54</w:t>
      </w:r>
      <w:r>
        <w:rPr>
          <w:rFonts w:ascii="仿宋_GB2312" w:eastAsia="仿宋_GB2312" w:hAnsi="仿宋_GB2312" w:cs="仿宋_GB2312" w:hint="eastAsia"/>
          <w:sz w:val="32"/>
          <w:szCs w:val="32"/>
        </w:rPr>
        <w:t>万元，包括人员经费</w:t>
      </w:r>
      <w:r w:rsidR="00F37112">
        <w:rPr>
          <w:rFonts w:ascii="仿宋_GB2312" w:eastAsia="仿宋_GB2312" w:hAnsi="仿宋_GB2312" w:cs="仿宋_GB2312" w:hint="eastAsia"/>
          <w:sz w:val="32"/>
          <w:szCs w:val="32"/>
        </w:rPr>
        <w:t>72.3</w:t>
      </w:r>
      <w:r>
        <w:rPr>
          <w:rFonts w:ascii="仿宋_GB2312" w:eastAsia="仿宋_GB2312" w:hAnsi="仿宋_GB2312" w:cs="仿宋_GB2312" w:hint="eastAsia"/>
          <w:sz w:val="32"/>
          <w:szCs w:val="32"/>
        </w:rPr>
        <w:t>万元和日常公用经费</w:t>
      </w:r>
      <w:r w:rsidR="00F37112">
        <w:rPr>
          <w:rFonts w:ascii="仿宋_GB2312" w:eastAsia="仿宋_GB2312" w:hAnsi="仿宋_GB2312" w:cs="仿宋_GB2312" w:hint="eastAsia"/>
          <w:sz w:val="32"/>
          <w:szCs w:val="32"/>
        </w:rPr>
        <w:t>5.44</w:t>
      </w:r>
      <w:r>
        <w:rPr>
          <w:rFonts w:ascii="仿宋_GB2312" w:eastAsia="仿宋_GB2312" w:hAnsi="仿宋_GB2312" w:cs="仿宋_GB2312" w:hint="eastAsia"/>
          <w:sz w:val="32"/>
          <w:szCs w:val="32"/>
        </w:rPr>
        <w:t>万元；项目支出</w:t>
      </w:r>
      <w:r w:rsidR="00F37112">
        <w:rPr>
          <w:rFonts w:ascii="仿宋_GB2312" w:eastAsia="仿宋_GB2312" w:hAnsi="仿宋_GB2312" w:cs="仿宋_GB2312" w:hint="eastAsia"/>
          <w:sz w:val="32"/>
          <w:szCs w:val="32"/>
        </w:rPr>
        <w:t>9.8</w:t>
      </w:r>
      <w:r w:rsidR="009A0334">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为</w:t>
      </w:r>
      <w:r w:rsidR="009A0334">
        <w:rPr>
          <w:rFonts w:ascii="仿宋_GB2312" w:eastAsia="仿宋_GB2312" w:hAnsi="仿宋_GB2312" w:cs="仿宋_GB2312" w:hint="eastAsia"/>
          <w:sz w:val="32"/>
          <w:szCs w:val="32"/>
        </w:rPr>
        <w:t>全市</w:t>
      </w:r>
      <w:r w:rsidR="00F37112" w:rsidRPr="00E73EB2">
        <w:rPr>
          <w:rFonts w:ascii="仿宋" w:eastAsia="仿宋" w:hAnsi="仿宋" w:hint="eastAsia"/>
          <w:sz w:val="32"/>
          <w:szCs w:val="32"/>
        </w:rPr>
        <w:t>机关事业单位中文域名注册服务费</w:t>
      </w:r>
      <w:r w:rsidR="00F37112">
        <w:rPr>
          <w:rFonts w:ascii="仿宋_GB2312" w:eastAsia="仿宋_GB2312" w:hAnsi="仿宋_GB2312" w:cs="仿宋_GB2312" w:hint="eastAsia"/>
          <w:sz w:val="32"/>
          <w:szCs w:val="32"/>
        </w:rPr>
        <w:t>。</w:t>
      </w:r>
    </w:p>
    <w:p w:rsidR="009722F0" w:rsidRDefault="008C18E7">
      <w:pPr>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3、比上年增减情况</w:t>
      </w:r>
    </w:p>
    <w:p w:rsidR="009722F0" w:rsidRDefault="008C18E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2018年预算收支安排</w:t>
      </w:r>
      <w:r w:rsidR="00F37112">
        <w:rPr>
          <w:rFonts w:ascii="仿宋_GB2312" w:eastAsia="仿宋_GB2312" w:hAnsi="仿宋_GB2312" w:cs="仿宋_GB2312" w:hint="eastAsia"/>
          <w:sz w:val="32"/>
          <w:szCs w:val="32"/>
        </w:rPr>
        <w:t>87.54</w:t>
      </w:r>
      <w:r>
        <w:rPr>
          <w:rFonts w:ascii="仿宋_GB2312" w:eastAsia="仿宋_GB2312" w:hAnsi="仿宋_GB2312" w:cs="仿宋_GB2312" w:hint="eastAsia"/>
          <w:sz w:val="32"/>
          <w:szCs w:val="32"/>
        </w:rPr>
        <w:t>万元，较2017年预算增加</w:t>
      </w:r>
      <w:r w:rsidR="00F37112">
        <w:rPr>
          <w:rFonts w:ascii="仿宋_GB2312" w:eastAsia="仿宋_GB2312" w:hAnsi="仿宋_GB2312" w:cs="仿宋_GB2312" w:hint="eastAsia"/>
          <w:sz w:val="32"/>
          <w:szCs w:val="32"/>
        </w:rPr>
        <w:t>9.98万元，</w:t>
      </w:r>
      <w:r>
        <w:rPr>
          <w:rFonts w:ascii="仿宋_GB2312" w:eastAsia="仿宋_GB2312" w:hAnsi="仿宋_GB2312" w:cs="仿宋_GB2312" w:hint="eastAsia"/>
          <w:sz w:val="32"/>
          <w:szCs w:val="32"/>
        </w:rPr>
        <w:t>基本支出增加</w:t>
      </w:r>
      <w:r w:rsidR="00F37112">
        <w:rPr>
          <w:rFonts w:ascii="仿宋_GB2312" w:eastAsia="仿宋_GB2312" w:hAnsi="仿宋_GB2312" w:cs="仿宋_GB2312" w:hint="eastAsia"/>
          <w:sz w:val="32"/>
          <w:szCs w:val="32"/>
        </w:rPr>
        <w:t>9.98万元，主要为增加人员经费支出。</w:t>
      </w:r>
      <w:r w:rsidR="00F37112">
        <w:rPr>
          <w:rFonts w:ascii="仿宋_GB2312" w:eastAsia="仿宋_GB2312" w:hAnsi="仿宋_GB2312" w:cs="仿宋_GB2312"/>
          <w:sz w:val="32"/>
          <w:szCs w:val="32"/>
        </w:rPr>
        <w:t xml:space="preserve"> </w:t>
      </w:r>
    </w:p>
    <w:p w:rsidR="009722F0" w:rsidRDefault="008C18E7">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9722F0" w:rsidRDefault="008C18E7">
      <w:pPr>
        <w:autoSpaceDE w:val="0"/>
        <w:autoSpaceDN w:val="0"/>
        <w:adjustRightInd w:val="0"/>
        <w:ind w:left="19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2018年，我办机关运行经费共计安排</w:t>
      </w:r>
      <w:r w:rsidR="00F37112">
        <w:rPr>
          <w:rFonts w:ascii="仿宋_GB2312" w:eastAsia="仿宋_GB2312" w:hAnsi="仿宋_GB2312" w:cs="仿宋_GB2312" w:hint="eastAsia"/>
          <w:sz w:val="32"/>
          <w:szCs w:val="32"/>
        </w:rPr>
        <w:t>5.44</w:t>
      </w:r>
      <w:r>
        <w:rPr>
          <w:rFonts w:ascii="仿宋_GB2312" w:eastAsia="仿宋_GB2312" w:hAnsi="仿宋_GB2312" w:cs="仿宋_GB2312" w:hint="eastAsia"/>
          <w:sz w:val="32"/>
          <w:szCs w:val="32"/>
        </w:rPr>
        <w:t>万元，主要用于</w:t>
      </w:r>
      <w:r w:rsidR="00F37112">
        <w:rPr>
          <w:rFonts w:ascii="仿宋_GB2312" w:eastAsia="仿宋_GB2312" w:hAnsi="仿宋_GB2312" w:cs="仿宋_GB2312" w:hint="eastAsia"/>
          <w:sz w:val="32"/>
          <w:szCs w:val="32"/>
        </w:rPr>
        <w:t>办公费、公务用车运行维护费、</w:t>
      </w:r>
      <w:r>
        <w:rPr>
          <w:rFonts w:ascii="仿宋_GB2312" w:eastAsia="仿宋_GB2312" w:hAnsi="仿宋_GB2312" w:cs="仿宋_GB2312" w:hint="eastAsia"/>
          <w:sz w:val="32"/>
          <w:szCs w:val="32"/>
        </w:rPr>
        <w:t>差旅费、邮电费、及一般设备购置费等日常运行支出。</w:t>
      </w:r>
    </w:p>
    <w:p w:rsidR="009722F0" w:rsidRDefault="008C18E7">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9722F0" w:rsidRDefault="008C18E7" w:rsidP="00C0576E">
      <w:pPr>
        <w:autoSpaceDE w:val="0"/>
        <w:autoSpaceDN w:val="0"/>
        <w:adjustRightInd w:val="0"/>
        <w:ind w:left="19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2018年，我办财政拨款“三公”经费预算安排</w:t>
      </w:r>
      <w:r w:rsidR="00F37112">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w:t>
      </w:r>
      <w:r w:rsidR="00C0576E">
        <w:rPr>
          <w:rFonts w:ascii="仿宋_GB2312" w:eastAsia="仿宋_GB2312" w:hAnsi="仿宋_GB2312" w:cs="仿宋_GB2312" w:hint="eastAsia"/>
          <w:sz w:val="32"/>
          <w:szCs w:val="32"/>
        </w:rPr>
        <w:t>较上年增加0.5万元。</w:t>
      </w:r>
      <w:r>
        <w:rPr>
          <w:rFonts w:ascii="仿宋_GB2312" w:eastAsia="仿宋_GB2312" w:hAnsi="仿宋_GB2312" w:cs="仿宋_GB2312" w:hint="eastAsia"/>
          <w:sz w:val="32"/>
          <w:szCs w:val="32"/>
        </w:rPr>
        <w:t>其中因公出国（境）费</w:t>
      </w:r>
      <w:r w:rsidR="00E546F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sidR="00C0576E">
        <w:rPr>
          <w:rFonts w:ascii="仿宋_GB2312" w:eastAsia="仿宋_GB2312" w:hAnsi="仿宋_GB2312" w:cs="仿宋_GB2312" w:hint="eastAsia"/>
          <w:sz w:val="32"/>
          <w:szCs w:val="32"/>
        </w:rPr>
        <w:t>，与上年持平</w:t>
      </w:r>
      <w:r>
        <w:rPr>
          <w:rFonts w:ascii="仿宋_GB2312" w:eastAsia="仿宋_GB2312" w:hAnsi="仿宋_GB2312" w:cs="仿宋_GB2312" w:hint="eastAsia"/>
          <w:sz w:val="32"/>
          <w:szCs w:val="32"/>
        </w:rPr>
        <w:t>；公务用车购置及运维费</w:t>
      </w:r>
      <w:r w:rsidR="00E546F7">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万元（其中：公务用车购置费为0万元，公务用车运维费</w:t>
      </w:r>
      <w:r w:rsidR="00E546F7">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w:t>
      </w:r>
      <w:r w:rsidR="00C0576E" w:rsidRPr="00C0576E">
        <w:rPr>
          <w:rFonts w:ascii="仿宋_GB2312" w:eastAsia="仿宋_GB2312" w:hAnsi="仿宋_GB2312" w:cs="仿宋_GB2312" w:hint="eastAsia"/>
          <w:sz w:val="32"/>
          <w:szCs w:val="32"/>
        </w:rPr>
        <w:t xml:space="preserve"> </w:t>
      </w:r>
      <w:r w:rsidR="00C0576E">
        <w:rPr>
          <w:rFonts w:ascii="仿宋_GB2312" w:eastAsia="仿宋_GB2312" w:hAnsi="仿宋_GB2312" w:cs="仿宋_GB2312" w:hint="eastAsia"/>
          <w:sz w:val="32"/>
          <w:szCs w:val="32"/>
        </w:rPr>
        <w:t>，与2017年相比，公务用车运维费增长了0.5万元，主要由于我办公务用车年限较长，考虑到安全问题需要维修</w:t>
      </w:r>
      <w:r>
        <w:rPr>
          <w:rFonts w:ascii="仿宋_GB2312" w:eastAsia="仿宋_GB2312" w:hAnsi="仿宋_GB2312" w:cs="仿宋_GB2312" w:hint="eastAsia"/>
          <w:sz w:val="32"/>
          <w:szCs w:val="32"/>
        </w:rPr>
        <w:t>；公务接待费</w:t>
      </w:r>
      <w:r w:rsidR="00E546F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sidR="00C0576E">
        <w:rPr>
          <w:rFonts w:ascii="仿宋_GB2312" w:eastAsia="仿宋_GB2312" w:hAnsi="仿宋_GB2312" w:cs="仿宋_GB2312" w:hint="eastAsia"/>
          <w:sz w:val="32"/>
          <w:szCs w:val="32"/>
        </w:rPr>
        <w:t>，与上年持平</w:t>
      </w:r>
      <w:r>
        <w:rPr>
          <w:rFonts w:ascii="仿宋_GB2312" w:eastAsia="仿宋_GB2312" w:hAnsi="仿宋_GB2312" w:cs="仿宋_GB2312" w:hint="eastAsia"/>
          <w:sz w:val="32"/>
          <w:szCs w:val="32"/>
        </w:rPr>
        <w:t>。</w:t>
      </w:r>
    </w:p>
    <w:p w:rsidR="009722F0" w:rsidRDefault="008C18E7">
      <w:pPr>
        <w:ind w:firstLine="640"/>
        <w:rPr>
          <w:rFonts w:ascii="黑体" w:eastAsia="黑体" w:hAnsi="黑体" w:cs="Times New Roman"/>
          <w:sz w:val="32"/>
          <w:szCs w:val="32"/>
        </w:rPr>
      </w:pPr>
      <w:r>
        <w:rPr>
          <w:rFonts w:ascii="黑体" w:eastAsia="黑体" w:hAnsi="黑体" w:cs="Times New Roman" w:hint="eastAsia"/>
          <w:sz w:val="32"/>
          <w:szCs w:val="32"/>
        </w:rPr>
        <w:t xml:space="preserve"> 五、绩效预算信息</w:t>
      </w:r>
    </w:p>
    <w:p w:rsidR="009722F0" w:rsidRDefault="008C18E7">
      <w:pPr>
        <w:jc w:val="left"/>
        <w:rPr>
          <w:rFonts w:ascii="方正楷体_GBK" w:eastAsia="方正楷体_GBK"/>
          <w:b/>
          <w:sz w:val="28"/>
        </w:rPr>
      </w:pPr>
      <w:r>
        <w:rPr>
          <w:rFonts w:ascii="方正楷体_GBK" w:eastAsia="方正楷体_GBK" w:hint="eastAsia"/>
          <w:b/>
          <w:sz w:val="28"/>
        </w:rPr>
        <w:t xml:space="preserve">   </w:t>
      </w:r>
      <w:r>
        <w:rPr>
          <w:rFonts w:ascii="楷体_GB2312" w:eastAsia="楷体_GB2312" w:hAnsi="楷体_GB2312" w:cs="楷体_GB2312" w:hint="eastAsia"/>
          <w:b/>
          <w:sz w:val="32"/>
          <w:szCs w:val="32"/>
        </w:rPr>
        <w:t xml:space="preserve">  总体绩效目标：</w:t>
      </w:r>
    </w:p>
    <w:p w:rsidR="009722F0" w:rsidRDefault="008C18E7">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sidR="009A0334">
        <w:rPr>
          <w:rFonts w:ascii="仿宋_GB2312" w:eastAsia="仿宋_GB2312" w:hAnsi="仿宋_GB2312" w:cs="仿宋_GB2312" w:hint="eastAsia"/>
          <w:sz w:val="32"/>
          <w:szCs w:val="32"/>
        </w:rPr>
        <w:t>市</w:t>
      </w:r>
      <w:r w:rsidR="00E42FCF" w:rsidRPr="00E42FCF">
        <w:rPr>
          <w:rFonts w:ascii="仿宋_GB2312" w:eastAsia="仿宋_GB2312" w:hAnsi="仿宋_GB2312" w:cs="仿宋_GB2312" w:hint="eastAsia"/>
          <w:sz w:val="32"/>
          <w:szCs w:val="32"/>
        </w:rPr>
        <w:t>编办按照中、省、市的工作部署，以简政放权、提质增效为目标，紧紧围</w:t>
      </w:r>
      <w:r w:rsidR="009A0334">
        <w:rPr>
          <w:rFonts w:ascii="仿宋_GB2312" w:eastAsia="仿宋_GB2312" w:hAnsi="仿宋_GB2312" w:cs="仿宋_GB2312" w:hint="eastAsia"/>
          <w:sz w:val="32"/>
          <w:szCs w:val="32"/>
        </w:rPr>
        <w:t>绕市委、市</w:t>
      </w:r>
      <w:r w:rsidR="00E42FCF" w:rsidRPr="00E42FCF">
        <w:rPr>
          <w:rFonts w:ascii="仿宋_GB2312" w:eastAsia="仿宋_GB2312" w:hAnsi="仿宋_GB2312" w:cs="仿宋_GB2312" w:hint="eastAsia"/>
          <w:sz w:val="32"/>
          <w:szCs w:val="32"/>
        </w:rPr>
        <w:t>政府的中心工作，全面履行工作职能，加快转变政府职能、深化行政审批制度改革、严格控制机构编制、加快推进事业单位分类改革和做好事业单位登记管理工作等</w:t>
      </w:r>
    </w:p>
    <w:p w:rsidR="009722F0" w:rsidRDefault="008C18E7">
      <w:pPr>
        <w:jc w:val="left"/>
        <w:rPr>
          <w:rFonts w:ascii="方正楷体_GBK" w:eastAsia="方正楷体_GBK"/>
          <w:b/>
          <w:sz w:val="28"/>
        </w:rPr>
      </w:pPr>
      <w:r>
        <w:rPr>
          <w:rFonts w:ascii="方正楷体_GBK" w:eastAsia="方正楷体_GBK" w:hint="eastAsia"/>
          <w:b/>
          <w:sz w:val="28"/>
        </w:rPr>
        <w:t xml:space="preserve">     </w:t>
      </w:r>
      <w:r>
        <w:rPr>
          <w:rFonts w:ascii="楷体_GB2312" w:eastAsia="楷体_GB2312" w:hAnsi="楷体_GB2312" w:cs="楷体_GB2312" w:hint="eastAsia"/>
          <w:b/>
          <w:sz w:val="32"/>
          <w:szCs w:val="32"/>
        </w:rPr>
        <w:t>职责分类绩效目标：</w:t>
      </w:r>
    </w:p>
    <w:p w:rsidR="009722F0" w:rsidRPr="00E42FCF" w:rsidRDefault="008C18E7" w:rsidP="00BD5F38">
      <w:pPr>
        <w:ind w:firstLineChars="250" w:firstLine="800"/>
        <w:rPr>
          <w:rFonts w:ascii="仿宋_GB2312" w:eastAsia="仿宋_GB2312" w:hAnsi="仿宋_GB2312" w:cs="仿宋_GB2312"/>
          <w:sz w:val="32"/>
          <w:szCs w:val="32"/>
        </w:rPr>
      </w:pPr>
      <w:r w:rsidRPr="00E42FCF">
        <w:rPr>
          <w:rFonts w:ascii="仿宋_GB2312" w:eastAsia="仿宋_GB2312" w:hAnsi="仿宋_GB2312" w:cs="仿宋_GB2312" w:hint="eastAsia"/>
          <w:sz w:val="32"/>
          <w:szCs w:val="32"/>
        </w:rPr>
        <w:t>(一)</w:t>
      </w:r>
      <w:r w:rsidR="00E42FCF" w:rsidRPr="00E42FCF">
        <w:rPr>
          <w:rFonts w:ascii="仿宋_GB2312" w:eastAsia="仿宋_GB2312" w:hAnsi="仿宋_GB2312" w:cs="仿宋_GB2312"/>
          <w:sz w:val="32"/>
          <w:szCs w:val="32"/>
        </w:rPr>
        <w:t xml:space="preserve"> </w:t>
      </w:r>
      <w:r w:rsidR="00E42FCF" w:rsidRPr="00E42FCF">
        <w:rPr>
          <w:rFonts w:ascii="仿宋_GB2312" w:eastAsia="仿宋_GB2312" w:hAnsi="仿宋_GB2312" w:cs="仿宋_GB2312" w:hint="eastAsia"/>
          <w:sz w:val="32"/>
          <w:szCs w:val="32"/>
        </w:rPr>
        <w:t>行政管理体制改革</w:t>
      </w:r>
    </w:p>
    <w:p w:rsidR="00E42FCF" w:rsidRDefault="00B8785D" w:rsidP="009A033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推进</w:t>
      </w:r>
      <w:r w:rsidR="00E42FCF" w:rsidRPr="00E42FCF">
        <w:rPr>
          <w:rFonts w:ascii="仿宋_GB2312" w:eastAsia="仿宋_GB2312" w:hAnsi="仿宋_GB2312" w:cs="仿宋_GB2312" w:hint="eastAsia"/>
          <w:sz w:val="32"/>
          <w:szCs w:val="32"/>
        </w:rPr>
        <w:t>政府机构改革,推进事业单位分类改革。</w:t>
      </w:r>
    </w:p>
    <w:p w:rsidR="009722F0" w:rsidRPr="00E42FCF" w:rsidRDefault="008C18E7">
      <w:pPr>
        <w:rPr>
          <w:rFonts w:ascii="仿宋_GB2312" w:eastAsia="仿宋_GB2312" w:hAnsi="仿宋_GB2312" w:cs="仿宋_GB2312"/>
          <w:sz w:val="32"/>
          <w:szCs w:val="32"/>
        </w:rPr>
      </w:pPr>
      <w:r w:rsidRPr="00E42FCF">
        <w:rPr>
          <w:rFonts w:ascii="仿宋_GB2312" w:eastAsia="仿宋_GB2312" w:hAnsi="仿宋_GB2312" w:cs="仿宋_GB2312" w:hint="eastAsia"/>
          <w:sz w:val="32"/>
          <w:szCs w:val="32"/>
        </w:rPr>
        <w:t xml:space="preserve">    （二）</w:t>
      </w:r>
      <w:r w:rsidR="00E42FCF" w:rsidRPr="00E42FCF">
        <w:rPr>
          <w:rFonts w:ascii="仿宋_GB2312" w:eastAsia="仿宋_GB2312" w:hAnsi="仿宋_GB2312" w:cs="仿宋_GB2312" w:hint="eastAsia"/>
          <w:sz w:val="32"/>
          <w:szCs w:val="32"/>
        </w:rPr>
        <w:t>机构编制管理</w:t>
      </w:r>
    </w:p>
    <w:p w:rsidR="00E42FCF" w:rsidRDefault="008C18E7">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E42FCF" w:rsidRPr="00E42FCF">
        <w:rPr>
          <w:rFonts w:ascii="仿宋_GB2312" w:eastAsia="仿宋_GB2312" w:hAnsi="仿宋_GB2312" w:cs="仿宋_GB2312" w:hint="eastAsia"/>
          <w:sz w:val="32"/>
          <w:szCs w:val="32"/>
        </w:rPr>
        <w:t>全面推行实名制管理和编制使用核准。加强机构编制标准化管理，确保完成全</w:t>
      </w:r>
      <w:r w:rsidR="009A0334">
        <w:rPr>
          <w:rFonts w:ascii="仿宋_GB2312" w:eastAsia="仿宋_GB2312" w:hAnsi="仿宋_GB2312" w:cs="仿宋_GB2312" w:hint="eastAsia"/>
          <w:sz w:val="32"/>
          <w:szCs w:val="32"/>
        </w:rPr>
        <w:t>市2018</w:t>
      </w:r>
      <w:r w:rsidR="00E42FCF" w:rsidRPr="00E42FCF">
        <w:rPr>
          <w:rFonts w:ascii="仿宋_GB2312" w:eastAsia="仿宋_GB2312" w:hAnsi="仿宋_GB2312" w:cs="仿宋_GB2312" w:hint="eastAsia"/>
          <w:sz w:val="32"/>
          <w:szCs w:val="32"/>
        </w:rPr>
        <w:t>年度机构编制统计上报工作。加强完善事业单位登记管理工作。</w:t>
      </w:r>
    </w:p>
    <w:p w:rsidR="009722F0" w:rsidRPr="00E42FCF" w:rsidRDefault="008C18E7">
      <w:pPr>
        <w:rPr>
          <w:rFonts w:ascii="仿宋_GB2312" w:eastAsia="仿宋_GB2312" w:hAnsi="仿宋_GB2312" w:cs="仿宋_GB2312"/>
          <w:sz w:val="32"/>
          <w:szCs w:val="32"/>
        </w:rPr>
      </w:pPr>
      <w:r w:rsidRPr="00E42FCF">
        <w:rPr>
          <w:rFonts w:ascii="仿宋_GB2312" w:eastAsia="仿宋_GB2312" w:hAnsi="仿宋_GB2312" w:cs="仿宋_GB2312" w:hint="eastAsia"/>
          <w:sz w:val="32"/>
          <w:szCs w:val="32"/>
        </w:rPr>
        <w:t xml:space="preserve">    （三）</w:t>
      </w:r>
      <w:r w:rsidRPr="00E42FCF">
        <w:rPr>
          <w:rFonts w:ascii="仿宋_GB2312" w:eastAsia="仿宋_GB2312" w:hAnsi="仿宋_GB2312" w:cs="仿宋_GB2312"/>
          <w:sz w:val="32"/>
          <w:szCs w:val="32"/>
        </w:rPr>
        <w:t xml:space="preserve"> </w:t>
      </w:r>
      <w:r w:rsidR="00E42FCF" w:rsidRPr="00E42FCF">
        <w:rPr>
          <w:rFonts w:ascii="仿宋_GB2312" w:eastAsia="仿宋_GB2312" w:hAnsi="仿宋_GB2312" w:cs="仿宋_GB2312" w:hint="eastAsia"/>
          <w:sz w:val="32"/>
          <w:szCs w:val="32"/>
        </w:rPr>
        <w:t>促进政府职能转变</w:t>
      </w:r>
      <w:r w:rsidRPr="00E42FCF">
        <w:rPr>
          <w:rFonts w:ascii="仿宋_GB2312" w:eastAsia="仿宋_GB2312" w:hAnsi="仿宋_GB2312" w:cs="仿宋_GB2312"/>
          <w:sz w:val="32"/>
          <w:szCs w:val="32"/>
        </w:rPr>
        <w:t xml:space="preserve">  </w:t>
      </w:r>
    </w:p>
    <w:p w:rsidR="00E42FCF" w:rsidRPr="00E42FCF" w:rsidRDefault="008C18E7" w:rsidP="00E42FCF">
      <w:pPr>
        <w:widowControl/>
        <w:rPr>
          <w:rFonts w:ascii="仿宋_GB2312" w:eastAsia="仿宋_GB2312" w:hAnsi="仿宋_GB2312" w:cs="仿宋_GB2312"/>
          <w:sz w:val="32"/>
          <w:szCs w:val="32"/>
        </w:rPr>
      </w:pPr>
      <w:r w:rsidRPr="00E42FCF">
        <w:rPr>
          <w:rFonts w:ascii="仿宋_GB2312" w:eastAsia="仿宋_GB2312" w:hAnsi="仿宋_GB2312" w:cs="仿宋_GB2312" w:hint="eastAsia"/>
          <w:sz w:val="32"/>
          <w:szCs w:val="32"/>
        </w:rPr>
        <w:t xml:space="preserve">     </w:t>
      </w:r>
      <w:r w:rsidR="00E42FCF" w:rsidRPr="00E42FCF">
        <w:rPr>
          <w:rFonts w:ascii="仿宋_GB2312" w:eastAsia="仿宋_GB2312" w:hAnsi="仿宋_GB2312" w:cs="仿宋_GB2312" w:hint="eastAsia"/>
          <w:sz w:val="32"/>
          <w:szCs w:val="32"/>
        </w:rPr>
        <w:t>进一步优化行政审批流程,加强审改工作制度化、规范化和标准化建设。</w:t>
      </w:r>
    </w:p>
    <w:p w:rsidR="00E42FCF" w:rsidRPr="00E42FCF" w:rsidRDefault="00E42FCF" w:rsidP="00D253B6">
      <w:pPr>
        <w:widowControl/>
        <w:ind w:firstLineChars="200" w:firstLine="640"/>
        <w:rPr>
          <w:rFonts w:ascii="仿宋_GB2312" w:eastAsia="仿宋_GB2312" w:hAnsi="仿宋_GB2312" w:cs="仿宋_GB2312"/>
          <w:sz w:val="32"/>
          <w:szCs w:val="32"/>
        </w:rPr>
      </w:pPr>
      <w:r w:rsidRPr="00E42FCF">
        <w:rPr>
          <w:rFonts w:ascii="仿宋_GB2312" w:eastAsia="仿宋_GB2312" w:hAnsi="仿宋_GB2312" w:cs="仿宋_GB2312" w:hint="eastAsia"/>
          <w:sz w:val="32"/>
          <w:szCs w:val="32"/>
        </w:rPr>
        <w:t>（四）编办事务管理</w:t>
      </w:r>
    </w:p>
    <w:p w:rsidR="009722F0" w:rsidRPr="00E42FCF" w:rsidRDefault="00E42FCF" w:rsidP="00E42FCF">
      <w:pPr>
        <w:widowControl/>
        <w:ind w:firstLineChars="250" w:firstLine="800"/>
        <w:rPr>
          <w:rFonts w:ascii="仿宋_GB2312" w:eastAsia="仿宋_GB2312" w:hAnsi="仿宋_GB2312" w:cs="仿宋_GB2312"/>
          <w:sz w:val="32"/>
          <w:szCs w:val="32"/>
        </w:rPr>
      </w:pPr>
      <w:r w:rsidRPr="00E42FCF">
        <w:rPr>
          <w:rFonts w:ascii="仿宋_GB2312" w:eastAsia="仿宋_GB2312" w:hAnsi="仿宋_GB2312" w:cs="仿宋_GB2312" w:hint="eastAsia"/>
          <w:sz w:val="32"/>
          <w:szCs w:val="32"/>
        </w:rPr>
        <w:t>机构编制信息平台运行</w:t>
      </w:r>
      <w:r w:rsidR="009A0334">
        <w:rPr>
          <w:rFonts w:ascii="仿宋_GB2312" w:eastAsia="仿宋_GB2312" w:hAnsi="仿宋_GB2312" w:cs="仿宋_GB2312" w:hint="eastAsia"/>
          <w:sz w:val="32"/>
          <w:szCs w:val="32"/>
        </w:rPr>
        <w:t>及维护</w:t>
      </w:r>
      <w:r w:rsidRPr="00E42FCF">
        <w:rPr>
          <w:rFonts w:ascii="仿宋_GB2312" w:eastAsia="仿宋_GB2312" w:hAnsi="仿宋_GB2312" w:cs="仿宋_GB2312" w:hint="eastAsia"/>
          <w:sz w:val="32"/>
          <w:szCs w:val="32"/>
        </w:rPr>
        <w:t>。</w:t>
      </w:r>
    </w:p>
    <w:p w:rsidR="00831B4B" w:rsidRDefault="008C18E7" w:rsidP="00831B4B">
      <w:pPr>
        <w:ind w:firstLine="560"/>
        <w:rPr>
          <w:rFonts w:ascii="楷体_GB2312" w:eastAsia="楷体_GB2312" w:hAnsi="黑体" w:cs="Times New Roman"/>
          <w:b/>
          <w:sz w:val="32"/>
          <w:szCs w:val="32"/>
        </w:rPr>
      </w:pPr>
      <w:r>
        <w:rPr>
          <w:rFonts w:ascii="方正黑体_GBK" w:eastAsia="方正黑体_GBK" w:hint="eastAsia"/>
          <w:sz w:val="28"/>
        </w:rPr>
        <w:t xml:space="preserve">   </w:t>
      </w:r>
      <w:r w:rsidR="00831B4B">
        <w:rPr>
          <w:rFonts w:ascii="楷体_GB2312" w:eastAsia="楷体_GB2312" w:hAnsi="黑体" w:cs="Times New Roman" w:hint="eastAsia"/>
          <w:b/>
          <w:sz w:val="32"/>
          <w:szCs w:val="32"/>
        </w:rPr>
        <w:t>部门职责及工作活动绩效目标指标：</w:t>
      </w:r>
    </w:p>
    <w:p w:rsidR="009722F0" w:rsidRDefault="009722F0">
      <w:pPr>
        <w:jc w:val="left"/>
        <w:sectPr w:rsidR="009722F0" w:rsidSect="002654A1">
          <w:pgSz w:w="16839" w:h="11907" w:orient="landscape"/>
          <w:pgMar w:top="1134" w:right="1474" w:bottom="1134" w:left="1531" w:header="851" w:footer="992" w:gutter="0"/>
          <w:cols w:space="720"/>
          <w:docGrid w:type="lines" w:linePitch="312"/>
        </w:sectPr>
      </w:pPr>
    </w:p>
    <w:p w:rsidR="009722F0" w:rsidRDefault="008C18E7">
      <w:pPr>
        <w:jc w:val="center"/>
        <w:outlineLvl w:val="0"/>
        <w:rPr>
          <w:rFonts w:ascii="方正小标宋_GBK" w:eastAsia="方正小标宋_GBK"/>
          <w:sz w:val="32"/>
        </w:rPr>
      </w:pPr>
      <w:bookmarkStart w:id="0" w:name="_Toc504235253"/>
      <w:r>
        <w:rPr>
          <w:rFonts w:ascii="方正小标宋_GBK" w:eastAsia="方正小标宋_GBK" w:hint="eastAsia"/>
          <w:sz w:val="32"/>
        </w:rPr>
        <w:lastRenderedPageBreak/>
        <w:t>部门职责-工作活动绩效目标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E42FCF" w:rsidRPr="0057191D" w:rsidTr="00A66734">
        <w:trPr>
          <w:trHeight w:val="227"/>
          <w:tblHeader/>
          <w:jc w:val="center"/>
        </w:trPr>
        <w:tc>
          <w:tcPr>
            <w:tcW w:w="13934" w:type="dxa"/>
            <w:gridSpan w:val="9"/>
            <w:tcBorders>
              <w:top w:val="single" w:sz="6" w:space="0" w:color="FFFFFF"/>
              <w:left w:val="single" w:sz="6" w:space="0" w:color="FFFFFF"/>
              <w:right w:val="single" w:sz="6" w:space="0" w:color="FFFFFF"/>
            </w:tcBorders>
            <w:shd w:val="clear" w:color="auto" w:fill="auto"/>
            <w:vAlign w:val="center"/>
          </w:tcPr>
          <w:p w:rsidR="00E42FCF" w:rsidRPr="0057191D" w:rsidRDefault="00E42FCF" w:rsidP="00A66734">
            <w:pPr>
              <w:spacing w:line="300" w:lineRule="exact"/>
              <w:jc w:val="left"/>
              <w:rPr>
                <w:rFonts w:ascii="方正小标宋_GBK" w:eastAsia="方正小标宋_GBK"/>
                <w:sz w:val="24"/>
              </w:rPr>
            </w:pPr>
            <w:r w:rsidRPr="0057191D">
              <w:rPr>
                <w:rFonts w:ascii="方正小标宋_GBK" w:eastAsia="方正小标宋_GBK"/>
                <w:sz w:val="24"/>
              </w:rPr>
              <w:t>225</w:t>
            </w:r>
            <w:r w:rsidRPr="0057191D">
              <w:rPr>
                <w:rFonts w:ascii="方正小标宋_GBK" w:eastAsia="方正小标宋_GBK" w:hint="eastAsia"/>
                <w:sz w:val="24"/>
              </w:rPr>
              <w:t>泊头市机构编制委员会办公室</w:t>
            </w:r>
          </w:p>
        </w:tc>
      </w:tr>
      <w:tr w:rsidR="00E42FCF" w:rsidRPr="0057191D" w:rsidTr="00A66734">
        <w:trPr>
          <w:trHeight w:val="227"/>
          <w:tblHeader/>
          <w:jc w:val="center"/>
        </w:trPr>
        <w:tc>
          <w:tcPr>
            <w:tcW w:w="2341" w:type="dxa"/>
            <w:vMerge w:val="restart"/>
            <w:shd w:val="clear" w:color="auto" w:fill="auto"/>
            <w:vAlign w:val="center"/>
          </w:tcPr>
          <w:p w:rsidR="00E42FCF" w:rsidRPr="0057191D" w:rsidRDefault="00E42FCF" w:rsidP="00A66734">
            <w:pPr>
              <w:spacing w:line="300" w:lineRule="exact"/>
              <w:jc w:val="center"/>
              <w:rPr>
                <w:rFonts w:ascii="方正书宋_GBK" w:eastAsia="方正书宋_GBK"/>
                <w:b/>
              </w:rPr>
            </w:pPr>
            <w:r w:rsidRPr="0057191D">
              <w:rPr>
                <w:rFonts w:ascii="方正书宋_GBK" w:eastAsia="方正书宋_GBK" w:hint="eastAsia"/>
                <w:b/>
              </w:rPr>
              <w:t>职责活动</w:t>
            </w:r>
          </w:p>
        </w:tc>
        <w:tc>
          <w:tcPr>
            <w:tcW w:w="1276" w:type="dxa"/>
            <w:vMerge w:val="restart"/>
            <w:shd w:val="clear" w:color="auto" w:fill="auto"/>
            <w:vAlign w:val="center"/>
          </w:tcPr>
          <w:p w:rsidR="00E42FCF" w:rsidRPr="0057191D" w:rsidRDefault="00E42FCF" w:rsidP="00A66734">
            <w:pPr>
              <w:spacing w:line="300" w:lineRule="exact"/>
              <w:jc w:val="center"/>
              <w:rPr>
                <w:rFonts w:ascii="方正书宋_GBK" w:eastAsia="方正书宋_GBK"/>
                <w:b/>
              </w:rPr>
            </w:pPr>
            <w:r w:rsidRPr="0057191D">
              <w:rPr>
                <w:rFonts w:ascii="方正书宋_GBK" w:eastAsia="方正书宋_GBK" w:hint="eastAsia"/>
                <w:b/>
              </w:rPr>
              <w:t>年度预算数</w:t>
            </w:r>
          </w:p>
        </w:tc>
        <w:tc>
          <w:tcPr>
            <w:tcW w:w="2976" w:type="dxa"/>
            <w:vMerge w:val="restart"/>
            <w:shd w:val="clear" w:color="auto" w:fill="auto"/>
            <w:vAlign w:val="center"/>
          </w:tcPr>
          <w:p w:rsidR="00E42FCF" w:rsidRPr="0057191D" w:rsidRDefault="00E42FCF" w:rsidP="00A66734">
            <w:pPr>
              <w:spacing w:line="300" w:lineRule="exact"/>
              <w:jc w:val="center"/>
              <w:rPr>
                <w:rFonts w:ascii="方正书宋_GBK" w:eastAsia="方正书宋_GBK"/>
                <w:b/>
              </w:rPr>
            </w:pPr>
            <w:r w:rsidRPr="0057191D">
              <w:rPr>
                <w:rFonts w:ascii="方正书宋_GBK" w:eastAsia="方正书宋_GBK" w:hint="eastAsia"/>
                <w:b/>
              </w:rPr>
              <w:t>内容描述</w:t>
            </w:r>
          </w:p>
        </w:tc>
        <w:tc>
          <w:tcPr>
            <w:tcW w:w="2976" w:type="dxa"/>
            <w:vMerge w:val="restart"/>
            <w:shd w:val="clear" w:color="auto" w:fill="auto"/>
            <w:vAlign w:val="center"/>
          </w:tcPr>
          <w:p w:rsidR="00E42FCF" w:rsidRPr="0057191D" w:rsidRDefault="00E42FCF" w:rsidP="00A66734">
            <w:pPr>
              <w:spacing w:line="300" w:lineRule="exact"/>
              <w:jc w:val="center"/>
              <w:rPr>
                <w:rFonts w:ascii="方正书宋_GBK" w:eastAsia="方正书宋_GBK"/>
                <w:b/>
              </w:rPr>
            </w:pPr>
            <w:r w:rsidRPr="0057191D">
              <w:rPr>
                <w:rFonts w:ascii="方正书宋_GBK" w:eastAsia="方正书宋_GBK" w:hint="eastAsia"/>
                <w:b/>
              </w:rPr>
              <w:t>绩效目标</w:t>
            </w:r>
          </w:p>
        </w:tc>
        <w:tc>
          <w:tcPr>
            <w:tcW w:w="1417" w:type="dxa"/>
            <w:vMerge w:val="restart"/>
            <w:shd w:val="clear" w:color="auto" w:fill="auto"/>
            <w:vAlign w:val="center"/>
          </w:tcPr>
          <w:p w:rsidR="00E42FCF" w:rsidRPr="0057191D" w:rsidRDefault="00E42FCF" w:rsidP="00A66734">
            <w:pPr>
              <w:spacing w:line="300" w:lineRule="exact"/>
              <w:jc w:val="center"/>
              <w:rPr>
                <w:rFonts w:ascii="方正书宋_GBK" w:eastAsia="方正书宋_GBK"/>
                <w:b/>
              </w:rPr>
            </w:pPr>
            <w:r w:rsidRPr="0057191D">
              <w:rPr>
                <w:rFonts w:ascii="方正书宋_GBK" w:eastAsia="方正书宋_GBK" w:hint="eastAsia"/>
                <w:b/>
              </w:rPr>
              <w:t>绩效指标</w:t>
            </w:r>
          </w:p>
        </w:tc>
        <w:tc>
          <w:tcPr>
            <w:tcW w:w="2948" w:type="dxa"/>
            <w:gridSpan w:val="4"/>
            <w:shd w:val="clear" w:color="auto" w:fill="auto"/>
            <w:vAlign w:val="center"/>
          </w:tcPr>
          <w:p w:rsidR="00E42FCF" w:rsidRPr="0057191D" w:rsidRDefault="00E42FCF" w:rsidP="00A66734">
            <w:pPr>
              <w:spacing w:line="300" w:lineRule="exact"/>
              <w:jc w:val="center"/>
              <w:rPr>
                <w:rFonts w:ascii="方正书宋_GBK" w:eastAsia="方正书宋_GBK"/>
                <w:b/>
              </w:rPr>
            </w:pPr>
            <w:r w:rsidRPr="0057191D">
              <w:rPr>
                <w:rFonts w:ascii="方正书宋_GBK" w:eastAsia="方正书宋_GBK" w:hint="eastAsia"/>
                <w:b/>
              </w:rPr>
              <w:t>评价标准</w:t>
            </w:r>
          </w:p>
        </w:tc>
      </w:tr>
      <w:tr w:rsidR="00E42FCF" w:rsidRPr="0057191D" w:rsidTr="00A66734">
        <w:trPr>
          <w:trHeight w:val="227"/>
          <w:tblHeader/>
          <w:jc w:val="center"/>
        </w:trPr>
        <w:tc>
          <w:tcPr>
            <w:tcW w:w="2341" w:type="dxa"/>
            <w:vMerge/>
            <w:shd w:val="clear" w:color="auto" w:fill="auto"/>
            <w:vAlign w:val="center"/>
          </w:tcPr>
          <w:p w:rsidR="00E42FCF" w:rsidRPr="0057191D" w:rsidRDefault="00E42FCF" w:rsidP="00A66734">
            <w:pPr>
              <w:spacing w:line="300" w:lineRule="exact"/>
              <w:jc w:val="left"/>
              <w:outlineLvl w:val="0"/>
            </w:pPr>
          </w:p>
        </w:tc>
        <w:tc>
          <w:tcPr>
            <w:tcW w:w="1276" w:type="dxa"/>
            <w:vMerge/>
            <w:shd w:val="clear" w:color="auto" w:fill="auto"/>
            <w:vAlign w:val="center"/>
          </w:tcPr>
          <w:p w:rsidR="00E42FCF" w:rsidRPr="0057191D" w:rsidRDefault="00E42FCF" w:rsidP="00A66734">
            <w:pPr>
              <w:spacing w:line="300" w:lineRule="exact"/>
              <w:jc w:val="left"/>
              <w:outlineLvl w:val="0"/>
            </w:pPr>
          </w:p>
        </w:tc>
        <w:tc>
          <w:tcPr>
            <w:tcW w:w="2976" w:type="dxa"/>
            <w:vMerge/>
            <w:shd w:val="clear" w:color="auto" w:fill="auto"/>
            <w:vAlign w:val="center"/>
          </w:tcPr>
          <w:p w:rsidR="00E42FCF" w:rsidRPr="0057191D" w:rsidRDefault="00E42FCF" w:rsidP="00A66734">
            <w:pPr>
              <w:spacing w:line="300" w:lineRule="exact"/>
              <w:jc w:val="left"/>
              <w:outlineLvl w:val="0"/>
            </w:pPr>
          </w:p>
        </w:tc>
        <w:tc>
          <w:tcPr>
            <w:tcW w:w="2976" w:type="dxa"/>
            <w:vMerge/>
            <w:shd w:val="clear" w:color="auto" w:fill="auto"/>
            <w:vAlign w:val="center"/>
          </w:tcPr>
          <w:p w:rsidR="00E42FCF" w:rsidRPr="0057191D" w:rsidRDefault="00E42FCF" w:rsidP="00A66734">
            <w:pPr>
              <w:spacing w:line="300" w:lineRule="exact"/>
              <w:jc w:val="left"/>
              <w:outlineLvl w:val="0"/>
            </w:pPr>
          </w:p>
        </w:tc>
        <w:tc>
          <w:tcPr>
            <w:tcW w:w="1417" w:type="dxa"/>
            <w:vMerge/>
            <w:shd w:val="clear" w:color="auto" w:fill="auto"/>
            <w:vAlign w:val="center"/>
          </w:tcPr>
          <w:p w:rsidR="00E42FCF" w:rsidRPr="0057191D" w:rsidRDefault="00E42FCF" w:rsidP="00A66734">
            <w:pPr>
              <w:spacing w:line="300" w:lineRule="exact"/>
              <w:jc w:val="left"/>
              <w:outlineLvl w:val="0"/>
            </w:pPr>
          </w:p>
        </w:tc>
        <w:tc>
          <w:tcPr>
            <w:tcW w:w="737" w:type="dxa"/>
            <w:shd w:val="clear" w:color="auto" w:fill="auto"/>
            <w:vAlign w:val="center"/>
          </w:tcPr>
          <w:p w:rsidR="00E42FCF" w:rsidRPr="0057191D" w:rsidRDefault="00E42FCF" w:rsidP="00A66734">
            <w:pPr>
              <w:spacing w:line="300" w:lineRule="exact"/>
              <w:jc w:val="center"/>
              <w:rPr>
                <w:rFonts w:ascii="方正书宋_GBK" w:eastAsia="方正书宋_GBK"/>
                <w:b/>
              </w:rPr>
            </w:pPr>
            <w:r w:rsidRPr="0057191D">
              <w:rPr>
                <w:rFonts w:ascii="方正书宋_GBK" w:eastAsia="方正书宋_GBK" w:hint="eastAsia"/>
                <w:b/>
              </w:rPr>
              <w:t>优</w:t>
            </w:r>
          </w:p>
        </w:tc>
        <w:tc>
          <w:tcPr>
            <w:tcW w:w="737" w:type="dxa"/>
            <w:shd w:val="clear" w:color="auto" w:fill="auto"/>
            <w:vAlign w:val="center"/>
          </w:tcPr>
          <w:p w:rsidR="00E42FCF" w:rsidRPr="0057191D" w:rsidRDefault="00E42FCF" w:rsidP="00A66734">
            <w:pPr>
              <w:spacing w:line="300" w:lineRule="exact"/>
              <w:jc w:val="center"/>
              <w:rPr>
                <w:rFonts w:ascii="方正书宋_GBK" w:eastAsia="方正书宋_GBK"/>
                <w:b/>
              </w:rPr>
            </w:pPr>
            <w:r w:rsidRPr="0057191D">
              <w:rPr>
                <w:rFonts w:ascii="方正书宋_GBK" w:eastAsia="方正书宋_GBK" w:hint="eastAsia"/>
                <w:b/>
              </w:rPr>
              <w:t>良</w:t>
            </w:r>
          </w:p>
        </w:tc>
        <w:tc>
          <w:tcPr>
            <w:tcW w:w="737" w:type="dxa"/>
            <w:shd w:val="clear" w:color="auto" w:fill="auto"/>
            <w:vAlign w:val="center"/>
          </w:tcPr>
          <w:p w:rsidR="00E42FCF" w:rsidRPr="0057191D" w:rsidRDefault="00E42FCF" w:rsidP="00A66734">
            <w:pPr>
              <w:spacing w:line="300" w:lineRule="exact"/>
              <w:jc w:val="center"/>
              <w:rPr>
                <w:rFonts w:ascii="方正书宋_GBK" w:eastAsia="方正书宋_GBK"/>
                <w:b/>
              </w:rPr>
            </w:pPr>
            <w:r w:rsidRPr="0057191D">
              <w:rPr>
                <w:rFonts w:ascii="方正书宋_GBK" w:eastAsia="方正书宋_GBK" w:hint="eastAsia"/>
                <w:b/>
              </w:rPr>
              <w:t>中</w:t>
            </w:r>
          </w:p>
        </w:tc>
        <w:tc>
          <w:tcPr>
            <w:tcW w:w="737" w:type="dxa"/>
            <w:shd w:val="clear" w:color="auto" w:fill="auto"/>
            <w:vAlign w:val="center"/>
          </w:tcPr>
          <w:p w:rsidR="00E42FCF" w:rsidRPr="0057191D" w:rsidRDefault="00E42FCF" w:rsidP="00A66734">
            <w:pPr>
              <w:spacing w:line="300" w:lineRule="exact"/>
              <w:jc w:val="center"/>
              <w:rPr>
                <w:rFonts w:ascii="方正书宋_GBK" w:eastAsia="方正书宋_GBK"/>
                <w:b/>
              </w:rPr>
            </w:pPr>
            <w:r w:rsidRPr="0057191D">
              <w:rPr>
                <w:rFonts w:ascii="方正书宋_GBK" w:eastAsia="方正书宋_GBK" w:hint="eastAsia"/>
                <w:b/>
              </w:rPr>
              <w:t>差</w:t>
            </w:r>
          </w:p>
        </w:tc>
      </w:tr>
      <w:tr w:rsidR="00E42FCF" w:rsidRPr="0057191D" w:rsidTr="00A66734">
        <w:trPr>
          <w:trHeight w:val="227"/>
          <w:jc w:val="center"/>
        </w:trPr>
        <w:tc>
          <w:tcPr>
            <w:tcW w:w="2341" w:type="dxa"/>
            <w:shd w:val="clear" w:color="auto" w:fill="auto"/>
            <w:vAlign w:val="center"/>
          </w:tcPr>
          <w:p w:rsidR="00E42FCF" w:rsidRPr="0057191D" w:rsidRDefault="00E42FCF" w:rsidP="00A66734">
            <w:pPr>
              <w:spacing w:line="300" w:lineRule="exact"/>
              <w:jc w:val="left"/>
              <w:rPr>
                <w:rFonts w:ascii="方正书宋_GBK" w:eastAsia="方正书宋_GBK"/>
                <w:b/>
              </w:rPr>
            </w:pPr>
            <w:r w:rsidRPr="0057191D">
              <w:rPr>
                <w:rFonts w:ascii="方正书宋_GBK" w:eastAsia="方正书宋_GBK" w:hint="eastAsia"/>
                <w:b/>
              </w:rPr>
              <w:t>行政管理体制改革</w:t>
            </w:r>
          </w:p>
        </w:tc>
        <w:tc>
          <w:tcPr>
            <w:tcW w:w="1276" w:type="dxa"/>
            <w:shd w:val="clear" w:color="auto" w:fill="auto"/>
            <w:vAlign w:val="center"/>
          </w:tcPr>
          <w:p w:rsidR="00E42FCF" w:rsidRPr="0057191D" w:rsidRDefault="00C85E30" w:rsidP="00A66734">
            <w:pPr>
              <w:spacing w:line="300" w:lineRule="exact"/>
              <w:jc w:val="left"/>
              <w:rPr>
                <w:rFonts w:ascii="方正书宋_GBK" w:eastAsia="方正书宋_GBK"/>
              </w:rPr>
            </w:pPr>
            <w:r>
              <w:rPr>
                <w:rFonts w:ascii="方正书宋_GBK" w:eastAsia="方正书宋_GBK" w:hint="eastAsia"/>
              </w:rPr>
              <w:t>0.60</w:t>
            </w:r>
          </w:p>
        </w:tc>
        <w:tc>
          <w:tcPr>
            <w:tcW w:w="2976" w:type="dxa"/>
            <w:shd w:val="clear" w:color="auto" w:fill="auto"/>
            <w:vAlign w:val="center"/>
          </w:tcPr>
          <w:p w:rsidR="00E42FCF" w:rsidRPr="0057191D" w:rsidRDefault="00E42FCF" w:rsidP="00A66734">
            <w:pPr>
              <w:spacing w:line="300" w:lineRule="exact"/>
              <w:jc w:val="left"/>
              <w:rPr>
                <w:rFonts w:ascii="方正书宋_GBK" w:eastAsia="方正书宋_GBK"/>
              </w:rPr>
            </w:pPr>
            <w:r w:rsidRPr="0057191D">
              <w:rPr>
                <w:rFonts w:ascii="方正书宋_GBK" w:eastAsia="方正书宋_GBK" w:hint="eastAsia"/>
              </w:rPr>
              <w:t>贯彻落实中央、省、市关于行政管理体制改革和机构编制管理政策，拟订本市相关法规、方案等并监督实施；促进政府职能转变，积极构建科学的行政管理体制；健全政府职责体系，完善公共服务体系。</w:t>
            </w:r>
          </w:p>
        </w:tc>
        <w:tc>
          <w:tcPr>
            <w:tcW w:w="2976" w:type="dxa"/>
            <w:shd w:val="clear" w:color="auto" w:fill="auto"/>
            <w:vAlign w:val="center"/>
          </w:tcPr>
          <w:p w:rsidR="00E42FCF" w:rsidRPr="0057191D" w:rsidRDefault="00E42FCF" w:rsidP="00A66734">
            <w:pPr>
              <w:spacing w:line="300" w:lineRule="exact"/>
              <w:jc w:val="left"/>
              <w:rPr>
                <w:rFonts w:ascii="方正书宋_GBK" w:eastAsia="方正书宋_GBK"/>
              </w:rPr>
            </w:pPr>
            <w:r w:rsidRPr="0057191D">
              <w:rPr>
                <w:rFonts w:ascii="方正书宋_GBK" w:eastAsia="方正书宋_GBK" w:hint="eastAsia"/>
              </w:rPr>
              <w:t>贯彻落实党中央、国务院和省、市关于行政管理体制改革和机构编制管理的政策，拟订本市的相关法规、方案等。探索大部制，解决职能交叉。建设服务型政府，着力转变职能、理顺关系、优化结构、提高效能，形成权责一致、分工合理、决策科学、执行顺畅、监督有力的行政管理体制。健全政府职责体系，完善公共服务体系。</w:t>
            </w:r>
          </w:p>
        </w:tc>
        <w:tc>
          <w:tcPr>
            <w:tcW w:w="1417" w:type="dxa"/>
            <w:shd w:val="clear" w:color="auto" w:fill="auto"/>
            <w:vAlign w:val="center"/>
          </w:tcPr>
          <w:p w:rsidR="00E42FCF" w:rsidRPr="0057191D" w:rsidRDefault="00E42FCF" w:rsidP="00A66734">
            <w:pPr>
              <w:spacing w:line="300" w:lineRule="exact"/>
              <w:jc w:val="left"/>
              <w:rPr>
                <w:rFonts w:ascii="方正书宋_GBK" w:eastAsia="方正书宋_GBK"/>
              </w:rPr>
            </w:pPr>
          </w:p>
        </w:tc>
        <w:tc>
          <w:tcPr>
            <w:tcW w:w="737" w:type="dxa"/>
            <w:shd w:val="clear" w:color="auto" w:fill="auto"/>
            <w:vAlign w:val="center"/>
          </w:tcPr>
          <w:p w:rsidR="00E42FCF" w:rsidRPr="0057191D" w:rsidRDefault="00E42FCF" w:rsidP="00C85E30">
            <w:pPr>
              <w:spacing w:line="300" w:lineRule="exact"/>
              <w:jc w:val="center"/>
              <w:rPr>
                <w:rFonts w:ascii="方正书宋_GBK" w:eastAsia="方正书宋_GBK"/>
              </w:rPr>
            </w:pPr>
          </w:p>
        </w:tc>
        <w:tc>
          <w:tcPr>
            <w:tcW w:w="737" w:type="dxa"/>
            <w:shd w:val="clear" w:color="auto" w:fill="auto"/>
            <w:vAlign w:val="center"/>
          </w:tcPr>
          <w:p w:rsidR="00E42FCF" w:rsidRPr="0057191D" w:rsidRDefault="00E42FCF" w:rsidP="00A66734">
            <w:pPr>
              <w:spacing w:line="300" w:lineRule="exact"/>
              <w:jc w:val="center"/>
              <w:rPr>
                <w:rFonts w:ascii="方正书宋_GBK" w:eastAsia="方正书宋_GBK"/>
              </w:rPr>
            </w:pPr>
          </w:p>
        </w:tc>
        <w:tc>
          <w:tcPr>
            <w:tcW w:w="737" w:type="dxa"/>
            <w:shd w:val="clear" w:color="auto" w:fill="auto"/>
            <w:vAlign w:val="center"/>
          </w:tcPr>
          <w:p w:rsidR="00E42FCF" w:rsidRPr="0057191D" w:rsidRDefault="00E42FCF" w:rsidP="00A66734">
            <w:pPr>
              <w:spacing w:line="300" w:lineRule="exact"/>
              <w:jc w:val="center"/>
              <w:rPr>
                <w:rFonts w:ascii="方正书宋_GBK" w:eastAsia="方正书宋_GBK"/>
              </w:rPr>
            </w:pPr>
          </w:p>
        </w:tc>
        <w:tc>
          <w:tcPr>
            <w:tcW w:w="737" w:type="dxa"/>
            <w:shd w:val="clear" w:color="auto" w:fill="auto"/>
            <w:vAlign w:val="center"/>
          </w:tcPr>
          <w:p w:rsidR="00E42FCF" w:rsidRPr="0057191D" w:rsidRDefault="00E42FCF" w:rsidP="00A66734">
            <w:pPr>
              <w:spacing w:line="300" w:lineRule="exact"/>
              <w:jc w:val="center"/>
              <w:rPr>
                <w:rFonts w:ascii="方正书宋_GBK" w:eastAsia="方正书宋_GBK"/>
              </w:rPr>
            </w:pPr>
          </w:p>
        </w:tc>
      </w:tr>
      <w:tr w:rsidR="00E42FCF" w:rsidRPr="0057191D" w:rsidTr="00A66734">
        <w:trPr>
          <w:trHeight w:val="227"/>
          <w:jc w:val="center"/>
        </w:trPr>
        <w:tc>
          <w:tcPr>
            <w:tcW w:w="2341" w:type="dxa"/>
            <w:shd w:val="clear" w:color="auto" w:fill="auto"/>
            <w:vAlign w:val="center"/>
          </w:tcPr>
          <w:p w:rsidR="00E42FCF" w:rsidRPr="0057191D" w:rsidRDefault="00E42FCF" w:rsidP="00A66734">
            <w:pPr>
              <w:spacing w:line="300" w:lineRule="exact"/>
              <w:jc w:val="left"/>
              <w:rPr>
                <w:rFonts w:ascii="方正书宋_GBK" w:eastAsia="方正书宋_GBK"/>
                <w:b/>
              </w:rPr>
            </w:pPr>
            <w:r w:rsidRPr="0057191D">
              <w:rPr>
                <w:rFonts w:ascii="方正书宋_GBK" w:eastAsia="方正书宋_GBK" w:hint="eastAsia"/>
                <w:b/>
              </w:rPr>
              <w:t xml:space="preserve">　　行政单位管理体制和机构改革</w:t>
            </w:r>
          </w:p>
        </w:tc>
        <w:tc>
          <w:tcPr>
            <w:tcW w:w="1276" w:type="dxa"/>
            <w:shd w:val="clear" w:color="auto" w:fill="auto"/>
            <w:vAlign w:val="center"/>
          </w:tcPr>
          <w:p w:rsidR="00E42FCF" w:rsidRPr="0057191D" w:rsidRDefault="00C85E30" w:rsidP="00A66734">
            <w:pPr>
              <w:spacing w:line="300" w:lineRule="exact"/>
              <w:jc w:val="left"/>
              <w:rPr>
                <w:rFonts w:ascii="方正书宋_GBK" w:eastAsia="方正书宋_GBK"/>
              </w:rPr>
            </w:pPr>
            <w:r>
              <w:rPr>
                <w:rFonts w:ascii="方正书宋_GBK" w:eastAsia="方正书宋_GBK" w:hint="eastAsia"/>
              </w:rPr>
              <w:t>0.50</w:t>
            </w:r>
          </w:p>
        </w:tc>
        <w:tc>
          <w:tcPr>
            <w:tcW w:w="2976" w:type="dxa"/>
            <w:shd w:val="clear" w:color="auto" w:fill="auto"/>
            <w:vAlign w:val="center"/>
          </w:tcPr>
          <w:p w:rsidR="00E42FCF" w:rsidRPr="0057191D" w:rsidRDefault="00E42FCF" w:rsidP="00B8785D">
            <w:pPr>
              <w:spacing w:line="300" w:lineRule="exact"/>
              <w:jc w:val="left"/>
              <w:rPr>
                <w:rFonts w:ascii="方正书宋_GBK" w:eastAsia="方正书宋_GBK"/>
              </w:rPr>
            </w:pPr>
            <w:r w:rsidRPr="0057191D">
              <w:rPr>
                <w:rFonts w:ascii="方正书宋_GBK" w:eastAsia="方正书宋_GBK" w:hint="eastAsia"/>
              </w:rPr>
              <w:t>审核管理市委、市政府各部门职能配置、机构设置、人员编制和领导职数；负责乡镇机构改革工作；审核管理全市各级各类机关事业单位人员编制总额；</w:t>
            </w:r>
            <w:r w:rsidR="00B8785D">
              <w:rPr>
                <w:rFonts w:ascii="方正书宋_GBK" w:eastAsia="方正书宋_GBK" w:hint="eastAsia"/>
              </w:rPr>
              <w:t>开发</w:t>
            </w:r>
            <w:r w:rsidRPr="0057191D">
              <w:rPr>
                <w:rFonts w:ascii="方正书宋_GBK" w:eastAsia="方正书宋_GBK" w:hint="eastAsia"/>
              </w:rPr>
              <w:t>区体制改革工作；组织开展综合行政执法改革工作。</w:t>
            </w:r>
          </w:p>
        </w:tc>
        <w:tc>
          <w:tcPr>
            <w:tcW w:w="2976" w:type="dxa"/>
            <w:shd w:val="clear" w:color="auto" w:fill="auto"/>
            <w:vAlign w:val="center"/>
          </w:tcPr>
          <w:p w:rsidR="00E42FCF" w:rsidRPr="0057191D" w:rsidRDefault="00E42FCF" w:rsidP="009A0334">
            <w:pPr>
              <w:spacing w:line="300" w:lineRule="exact"/>
              <w:jc w:val="left"/>
              <w:rPr>
                <w:rFonts w:ascii="方正书宋_GBK" w:eastAsia="方正书宋_GBK"/>
              </w:rPr>
            </w:pPr>
            <w:r w:rsidRPr="0057191D">
              <w:rPr>
                <w:rFonts w:ascii="方正书宋_GBK" w:eastAsia="方正书宋_GBK" w:hint="eastAsia"/>
              </w:rPr>
              <w:t>推进市政府机构改革，乡镇行政体制改革</w:t>
            </w:r>
            <w:r w:rsidRPr="0057191D">
              <w:rPr>
                <w:rFonts w:ascii="方正书宋_GBK" w:eastAsia="方正书宋_GBK"/>
              </w:rPr>
              <w:t>,</w:t>
            </w:r>
            <w:r w:rsidR="009A0334">
              <w:rPr>
                <w:rFonts w:ascii="方正书宋_GBK" w:eastAsia="方正书宋_GBK" w:hint="eastAsia"/>
              </w:rPr>
              <w:t>开发区</w:t>
            </w:r>
            <w:r w:rsidRPr="0057191D">
              <w:rPr>
                <w:rFonts w:ascii="方正书宋_GBK" w:eastAsia="方正书宋_GBK" w:hint="eastAsia"/>
              </w:rPr>
              <w:t>管理体制机制改革。</w:t>
            </w:r>
          </w:p>
        </w:tc>
        <w:tc>
          <w:tcPr>
            <w:tcW w:w="1417" w:type="dxa"/>
            <w:shd w:val="clear" w:color="auto" w:fill="auto"/>
            <w:vAlign w:val="center"/>
          </w:tcPr>
          <w:p w:rsidR="00E42FCF" w:rsidRPr="0057191D" w:rsidRDefault="00E42FCF" w:rsidP="00A66734">
            <w:pPr>
              <w:spacing w:line="300" w:lineRule="exact"/>
              <w:jc w:val="left"/>
              <w:rPr>
                <w:rFonts w:ascii="方正书宋_GBK" w:eastAsia="方正书宋_GBK"/>
              </w:rPr>
            </w:pPr>
            <w:r w:rsidRPr="0057191D">
              <w:rPr>
                <w:rFonts w:ascii="方正书宋_GBK" w:eastAsia="方正书宋_GBK" w:hint="eastAsia"/>
              </w:rPr>
              <w:t>行政改革目标完成率</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t>≥60%</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t>≥45%</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t>＜30%</w:t>
            </w:r>
          </w:p>
        </w:tc>
      </w:tr>
      <w:tr w:rsidR="00E42FCF" w:rsidRPr="0057191D" w:rsidTr="00A66734">
        <w:trPr>
          <w:trHeight w:val="227"/>
          <w:jc w:val="center"/>
        </w:trPr>
        <w:tc>
          <w:tcPr>
            <w:tcW w:w="2341" w:type="dxa"/>
            <w:shd w:val="clear" w:color="auto" w:fill="auto"/>
            <w:vAlign w:val="center"/>
          </w:tcPr>
          <w:p w:rsidR="00E42FCF" w:rsidRPr="0057191D" w:rsidRDefault="00E42FCF" w:rsidP="00A66734">
            <w:pPr>
              <w:spacing w:line="300" w:lineRule="exact"/>
              <w:jc w:val="left"/>
              <w:rPr>
                <w:rFonts w:ascii="方正书宋_GBK" w:eastAsia="方正书宋_GBK"/>
                <w:b/>
              </w:rPr>
            </w:pPr>
            <w:r w:rsidRPr="0057191D">
              <w:rPr>
                <w:rFonts w:ascii="方正书宋_GBK" w:eastAsia="方正书宋_GBK" w:hint="eastAsia"/>
                <w:b/>
              </w:rPr>
              <w:t xml:space="preserve">　　事业单位管理体制和机构改革</w:t>
            </w:r>
          </w:p>
        </w:tc>
        <w:tc>
          <w:tcPr>
            <w:tcW w:w="1276" w:type="dxa"/>
            <w:shd w:val="clear" w:color="auto" w:fill="auto"/>
            <w:vAlign w:val="center"/>
          </w:tcPr>
          <w:p w:rsidR="00E42FCF" w:rsidRPr="0057191D" w:rsidRDefault="00C85E30" w:rsidP="00A66734">
            <w:pPr>
              <w:spacing w:line="300" w:lineRule="exact"/>
              <w:jc w:val="left"/>
              <w:rPr>
                <w:rFonts w:ascii="方正书宋_GBK" w:eastAsia="方正书宋_GBK"/>
              </w:rPr>
            </w:pPr>
            <w:r>
              <w:rPr>
                <w:rFonts w:ascii="方正书宋_GBK" w:eastAsia="方正书宋_GBK" w:hint="eastAsia"/>
              </w:rPr>
              <w:t>0.2</w:t>
            </w:r>
          </w:p>
        </w:tc>
        <w:tc>
          <w:tcPr>
            <w:tcW w:w="2976" w:type="dxa"/>
            <w:shd w:val="clear" w:color="auto" w:fill="auto"/>
            <w:vAlign w:val="center"/>
          </w:tcPr>
          <w:p w:rsidR="00E42FCF" w:rsidRPr="0057191D" w:rsidRDefault="00E42FCF" w:rsidP="00A66734">
            <w:pPr>
              <w:spacing w:line="300" w:lineRule="exact"/>
              <w:jc w:val="left"/>
              <w:rPr>
                <w:rFonts w:ascii="方正书宋_GBK" w:eastAsia="方正书宋_GBK"/>
              </w:rPr>
            </w:pPr>
            <w:r w:rsidRPr="0057191D">
              <w:rPr>
                <w:rFonts w:ascii="方正书宋_GBK" w:eastAsia="方正书宋_GBK" w:hint="eastAsia"/>
              </w:rPr>
              <w:t>事业单位管理体制和机构改革</w:t>
            </w:r>
          </w:p>
        </w:tc>
        <w:tc>
          <w:tcPr>
            <w:tcW w:w="2976" w:type="dxa"/>
            <w:shd w:val="clear" w:color="auto" w:fill="auto"/>
            <w:vAlign w:val="center"/>
          </w:tcPr>
          <w:p w:rsidR="00E42FCF" w:rsidRPr="0057191D" w:rsidRDefault="00E42FCF" w:rsidP="00B8785D">
            <w:pPr>
              <w:spacing w:line="300" w:lineRule="exact"/>
              <w:jc w:val="left"/>
              <w:rPr>
                <w:rFonts w:ascii="方正书宋_GBK" w:eastAsia="方正书宋_GBK"/>
              </w:rPr>
            </w:pPr>
            <w:r w:rsidRPr="0057191D">
              <w:rPr>
                <w:rFonts w:ascii="方正书宋_GBK" w:eastAsia="方正书宋_GBK" w:hint="eastAsia"/>
              </w:rPr>
              <w:t>推进事业单位分类改革</w:t>
            </w:r>
            <w:bookmarkStart w:id="1" w:name="_GoBack"/>
            <w:bookmarkEnd w:id="1"/>
            <w:r w:rsidR="00B8785D" w:rsidRPr="0057191D">
              <w:rPr>
                <w:rFonts w:ascii="方正书宋_GBK" w:eastAsia="方正书宋_GBK"/>
              </w:rPr>
              <w:t xml:space="preserve"> </w:t>
            </w:r>
          </w:p>
        </w:tc>
        <w:tc>
          <w:tcPr>
            <w:tcW w:w="1417" w:type="dxa"/>
            <w:shd w:val="clear" w:color="auto" w:fill="auto"/>
            <w:vAlign w:val="center"/>
          </w:tcPr>
          <w:p w:rsidR="00E42FCF" w:rsidRPr="0057191D" w:rsidRDefault="00E42FCF" w:rsidP="00A66734">
            <w:pPr>
              <w:spacing w:line="300" w:lineRule="exact"/>
              <w:jc w:val="left"/>
              <w:rPr>
                <w:rFonts w:ascii="方正书宋_GBK" w:eastAsia="方正书宋_GBK"/>
              </w:rPr>
            </w:pPr>
            <w:r w:rsidRPr="0057191D">
              <w:rPr>
                <w:rFonts w:ascii="方正书宋_GBK" w:eastAsia="方正书宋_GBK" w:hint="eastAsia"/>
              </w:rPr>
              <w:t>事业单位改革目标完成率</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t>≥60%</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t>≥45%</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t>＜30%</w:t>
            </w:r>
          </w:p>
        </w:tc>
      </w:tr>
      <w:tr w:rsidR="00E42FCF" w:rsidRPr="0057191D" w:rsidTr="00A66734">
        <w:trPr>
          <w:trHeight w:val="227"/>
          <w:jc w:val="center"/>
        </w:trPr>
        <w:tc>
          <w:tcPr>
            <w:tcW w:w="2341" w:type="dxa"/>
            <w:shd w:val="clear" w:color="auto" w:fill="auto"/>
            <w:vAlign w:val="center"/>
          </w:tcPr>
          <w:p w:rsidR="00E42FCF" w:rsidRPr="0057191D" w:rsidRDefault="00E42FCF" w:rsidP="00A66734">
            <w:pPr>
              <w:spacing w:line="300" w:lineRule="exact"/>
              <w:jc w:val="left"/>
              <w:rPr>
                <w:rFonts w:ascii="方正书宋_GBK" w:eastAsia="方正书宋_GBK"/>
                <w:b/>
              </w:rPr>
            </w:pPr>
            <w:r w:rsidRPr="0057191D">
              <w:rPr>
                <w:rFonts w:ascii="方正书宋_GBK" w:eastAsia="方正书宋_GBK" w:hint="eastAsia"/>
                <w:b/>
              </w:rPr>
              <w:lastRenderedPageBreak/>
              <w:t>机构编制管理</w:t>
            </w:r>
          </w:p>
        </w:tc>
        <w:tc>
          <w:tcPr>
            <w:tcW w:w="1276" w:type="dxa"/>
            <w:shd w:val="clear" w:color="auto" w:fill="auto"/>
            <w:vAlign w:val="center"/>
          </w:tcPr>
          <w:p w:rsidR="00E42FCF" w:rsidRPr="0057191D" w:rsidRDefault="00C85E30" w:rsidP="00A66734">
            <w:pPr>
              <w:spacing w:line="300" w:lineRule="exact"/>
              <w:jc w:val="left"/>
              <w:rPr>
                <w:rFonts w:ascii="方正书宋_GBK" w:eastAsia="方正书宋_GBK"/>
              </w:rPr>
            </w:pPr>
            <w:r>
              <w:rPr>
                <w:rFonts w:ascii="方正书宋_GBK" w:eastAsia="方正书宋_GBK" w:hint="eastAsia"/>
              </w:rPr>
              <w:t>0.2</w:t>
            </w:r>
          </w:p>
        </w:tc>
        <w:tc>
          <w:tcPr>
            <w:tcW w:w="2976" w:type="dxa"/>
            <w:shd w:val="clear" w:color="auto" w:fill="auto"/>
            <w:vAlign w:val="center"/>
          </w:tcPr>
          <w:p w:rsidR="00E42FCF" w:rsidRPr="0057191D" w:rsidRDefault="00E42FCF" w:rsidP="00A66734">
            <w:pPr>
              <w:spacing w:line="300" w:lineRule="exact"/>
              <w:jc w:val="left"/>
              <w:rPr>
                <w:rFonts w:ascii="方正书宋_GBK" w:eastAsia="方正书宋_GBK"/>
              </w:rPr>
            </w:pPr>
            <w:r w:rsidRPr="0057191D">
              <w:rPr>
                <w:rFonts w:ascii="方正书宋_GBK" w:eastAsia="方正书宋_GBK" w:hint="eastAsia"/>
              </w:rPr>
              <w:t>审核或审批全市各级党委、政府、人大、政协、法院、检察院、民主党派、人民团体机关及所属事业单位的机构编制管理事宜；负责全市事业单位法人登记管理和监督检查工作。</w:t>
            </w:r>
          </w:p>
        </w:tc>
        <w:tc>
          <w:tcPr>
            <w:tcW w:w="2976" w:type="dxa"/>
            <w:shd w:val="clear" w:color="auto" w:fill="auto"/>
            <w:vAlign w:val="center"/>
          </w:tcPr>
          <w:p w:rsidR="00E42FCF" w:rsidRPr="0057191D" w:rsidRDefault="00E42FCF" w:rsidP="00A66734">
            <w:pPr>
              <w:spacing w:line="300" w:lineRule="exact"/>
              <w:jc w:val="left"/>
              <w:rPr>
                <w:rFonts w:ascii="方正书宋_GBK" w:eastAsia="方正书宋_GBK"/>
              </w:rPr>
            </w:pPr>
            <w:r w:rsidRPr="0057191D">
              <w:rPr>
                <w:rFonts w:ascii="方正书宋_GBK" w:eastAsia="方正书宋_GBK" w:hint="eastAsia"/>
              </w:rPr>
              <w:t>审核或审批全市各级党委、政府、人大、政协、法院、检察院、民主党派、人民团体机关及所属事业单位的机构编制管理事宜；负责全市事业单位法人登记管理和监督检查工作。</w:t>
            </w:r>
          </w:p>
        </w:tc>
        <w:tc>
          <w:tcPr>
            <w:tcW w:w="1417" w:type="dxa"/>
            <w:shd w:val="clear" w:color="auto" w:fill="auto"/>
            <w:vAlign w:val="center"/>
          </w:tcPr>
          <w:p w:rsidR="00E42FCF" w:rsidRPr="0057191D" w:rsidRDefault="00E42FCF" w:rsidP="00A66734">
            <w:pPr>
              <w:spacing w:line="300" w:lineRule="exact"/>
              <w:jc w:val="left"/>
              <w:rPr>
                <w:rFonts w:ascii="方正书宋_GBK" w:eastAsia="方正书宋_GBK"/>
              </w:rPr>
            </w:pPr>
          </w:p>
        </w:tc>
        <w:tc>
          <w:tcPr>
            <w:tcW w:w="737" w:type="dxa"/>
            <w:shd w:val="clear" w:color="auto" w:fill="auto"/>
            <w:vAlign w:val="center"/>
          </w:tcPr>
          <w:p w:rsidR="00E42FCF" w:rsidRPr="0057191D" w:rsidRDefault="00E42FCF" w:rsidP="00A66734">
            <w:pPr>
              <w:spacing w:line="300" w:lineRule="exact"/>
              <w:jc w:val="center"/>
              <w:rPr>
                <w:rFonts w:ascii="方正书宋_GBK" w:eastAsia="方正书宋_GBK"/>
              </w:rPr>
            </w:pPr>
          </w:p>
        </w:tc>
        <w:tc>
          <w:tcPr>
            <w:tcW w:w="737" w:type="dxa"/>
            <w:shd w:val="clear" w:color="auto" w:fill="auto"/>
            <w:vAlign w:val="center"/>
          </w:tcPr>
          <w:p w:rsidR="00E42FCF" w:rsidRPr="0057191D" w:rsidRDefault="00E42FCF" w:rsidP="00A66734">
            <w:pPr>
              <w:spacing w:line="300" w:lineRule="exact"/>
              <w:jc w:val="center"/>
              <w:rPr>
                <w:rFonts w:ascii="方正书宋_GBK" w:eastAsia="方正书宋_GBK"/>
              </w:rPr>
            </w:pPr>
          </w:p>
        </w:tc>
        <w:tc>
          <w:tcPr>
            <w:tcW w:w="737" w:type="dxa"/>
            <w:shd w:val="clear" w:color="auto" w:fill="auto"/>
            <w:vAlign w:val="center"/>
          </w:tcPr>
          <w:p w:rsidR="00E42FCF" w:rsidRPr="0057191D" w:rsidRDefault="00E42FCF" w:rsidP="00A66734">
            <w:pPr>
              <w:spacing w:line="300" w:lineRule="exact"/>
              <w:jc w:val="center"/>
              <w:rPr>
                <w:rFonts w:ascii="方正书宋_GBK" w:eastAsia="方正书宋_GBK"/>
              </w:rPr>
            </w:pPr>
          </w:p>
        </w:tc>
        <w:tc>
          <w:tcPr>
            <w:tcW w:w="737" w:type="dxa"/>
            <w:shd w:val="clear" w:color="auto" w:fill="auto"/>
            <w:vAlign w:val="center"/>
          </w:tcPr>
          <w:p w:rsidR="00E42FCF" w:rsidRPr="0057191D" w:rsidRDefault="00E42FCF" w:rsidP="00A66734">
            <w:pPr>
              <w:spacing w:line="300" w:lineRule="exact"/>
              <w:jc w:val="center"/>
              <w:rPr>
                <w:rFonts w:ascii="方正书宋_GBK" w:eastAsia="方正书宋_GBK"/>
              </w:rPr>
            </w:pPr>
          </w:p>
        </w:tc>
      </w:tr>
      <w:tr w:rsidR="00E42FCF" w:rsidRPr="0057191D" w:rsidTr="00A66734">
        <w:trPr>
          <w:trHeight w:val="227"/>
          <w:jc w:val="center"/>
        </w:trPr>
        <w:tc>
          <w:tcPr>
            <w:tcW w:w="2341" w:type="dxa"/>
            <w:shd w:val="clear" w:color="auto" w:fill="auto"/>
            <w:vAlign w:val="center"/>
          </w:tcPr>
          <w:p w:rsidR="00E42FCF" w:rsidRPr="0057191D" w:rsidRDefault="00E42FCF" w:rsidP="00A66734">
            <w:pPr>
              <w:spacing w:line="300" w:lineRule="exact"/>
              <w:jc w:val="left"/>
              <w:rPr>
                <w:rFonts w:ascii="方正书宋_GBK" w:eastAsia="方正书宋_GBK"/>
                <w:b/>
              </w:rPr>
            </w:pPr>
            <w:r w:rsidRPr="0057191D">
              <w:rPr>
                <w:rFonts w:ascii="方正书宋_GBK" w:eastAsia="方正书宋_GBK" w:hint="eastAsia"/>
                <w:b/>
              </w:rPr>
              <w:t xml:space="preserve">　　机构编制监管</w:t>
            </w:r>
          </w:p>
        </w:tc>
        <w:tc>
          <w:tcPr>
            <w:tcW w:w="1276" w:type="dxa"/>
            <w:shd w:val="clear" w:color="auto" w:fill="auto"/>
            <w:vAlign w:val="center"/>
          </w:tcPr>
          <w:p w:rsidR="00E42FCF" w:rsidRPr="0057191D" w:rsidRDefault="00B8785D" w:rsidP="00B8785D">
            <w:pPr>
              <w:spacing w:line="300" w:lineRule="exact"/>
              <w:jc w:val="left"/>
              <w:rPr>
                <w:rFonts w:ascii="方正书宋_GBK" w:eastAsia="方正书宋_GBK"/>
              </w:rPr>
            </w:pPr>
            <w:r>
              <w:rPr>
                <w:rFonts w:ascii="方正书宋_GBK" w:eastAsia="方正书宋_GBK" w:hint="eastAsia"/>
              </w:rPr>
              <w:t>11.24</w:t>
            </w:r>
          </w:p>
        </w:tc>
        <w:tc>
          <w:tcPr>
            <w:tcW w:w="2976" w:type="dxa"/>
            <w:shd w:val="clear" w:color="auto" w:fill="auto"/>
            <w:vAlign w:val="center"/>
          </w:tcPr>
          <w:p w:rsidR="00E42FCF" w:rsidRPr="0057191D" w:rsidRDefault="00E42FCF" w:rsidP="00A66734">
            <w:pPr>
              <w:spacing w:line="300" w:lineRule="exact"/>
              <w:jc w:val="left"/>
              <w:rPr>
                <w:rFonts w:ascii="方正书宋_GBK" w:eastAsia="方正书宋_GBK"/>
              </w:rPr>
            </w:pPr>
            <w:r w:rsidRPr="0057191D">
              <w:rPr>
                <w:rFonts w:ascii="方正书宋_GBK" w:eastAsia="方正书宋_GBK" w:hint="eastAsia"/>
              </w:rPr>
              <w:t>开展机构编制实名制及人员编制使用情况核准，机构编制执行情况跟踪评估和审计、监督检查工作；全市机构编制统计、数据分析工作；指导、管理全市党政群机关、事业单位和其他非营利性单位网上名称工作。负责我市政务和公益中文域名注册管理服务工作。</w:t>
            </w:r>
          </w:p>
        </w:tc>
        <w:tc>
          <w:tcPr>
            <w:tcW w:w="2976" w:type="dxa"/>
            <w:shd w:val="clear" w:color="auto" w:fill="auto"/>
            <w:vAlign w:val="center"/>
          </w:tcPr>
          <w:p w:rsidR="00E42FCF" w:rsidRPr="0057191D" w:rsidRDefault="00E42FCF" w:rsidP="00A66734">
            <w:pPr>
              <w:spacing w:line="300" w:lineRule="exact"/>
              <w:jc w:val="left"/>
              <w:rPr>
                <w:rFonts w:ascii="方正书宋_GBK" w:eastAsia="方正书宋_GBK"/>
              </w:rPr>
            </w:pPr>
            <w:r w:rsidRPr="0057191D">
              <w:rPr>
                <w:rFonts w:ascii="方正书宋_GBK" w:eastAsia="方正书宋_GBK" w:hint="eastAsia"/>
              </w:rPr>
              <w:t>全面推行实名制管理和编制使用核准，及时查处机构编制违法违纪案件</w:t>
            </w:r>
            <w:r w:rsidRPr="0057191D">
              <w:rPr>
                <w:rFonts w:ascii="方正书宋_GBK" w:eastAsia="方正书宋_GBK"/>
              </w:rPr>
              <w:t>,</w:t>
            </w:r>
            <w:r w:rsidRPr="0057191D">
              <w:rPr>
                <w:rFonts w:ascii="方正书宋_GBK" w:eastAsia="方正书宋_GBK" w:hint="eastAsia"/>
              </w:rPr>
              <w:t>做好机构编制统计和分析。做好党政群机关、事业单位和其他非营利性单位网上名称工作和中文域名注册管理服务工作。</w:t>
            </w:r>
          </w:p>
        </w:tc>
        <w:tc>
          <w:tcPr>
            <w:tcW w:w="1417" w:type="dxa"/>
            <w:shd w:val="clear" w:color="auto" w:fill="auto"/>
            <w:vAlign w:val="center"/>
          </w:tcPr>
          <w:p w:rsidR="00E42FCF" w:rsidRPr="0057191D" w:rsidRDefault="00E42FCF" w:rsidP="00A66734">
            <w:pPr>
              <w:spacing w:line="300" w:lineRule="exact"/>
              <w:jc w:val="left"/>
              <w:rPr>
                <w:rFonts w:ascii="方正书宋_GBK" w:eastAsia="方正书宋_GBK"/>
              </w:rPr>
            </w:pPr>
            <w:r w:rsidRPr="0057191D">
              <w:rPr>
                <w:rFonts w:ascii="方正书宋_GBK" w:eastAsia="方正书宋_GBK" w:hint="eastAsia"/>
              </w:rPr>
              <w:t>实名制管理推行率，案件办结率。域名注册率，网上名称审核率。</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t>100%</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t>＜80</w:t>
            </w:r>
          </w:p>
        </w:tc>
      </w:tr>
      <w:tr w:rsidR="00E42FCF" w:rsidRPr="0057191D" w:rsidTr="00A66734">
        <w:trPr>
          <w:trHeight w:val="227"/>
          <w:jc w:val="center"/>
        </w:trPr>
        <w:tc>
          <w:tcPr>
            <w:tcW w:w="2341" w:type="dxa"/>
            <w:shd w:val="clear" w:color="auto" w:fill="auto"/>
            <w:vAlign w:val="center"/>
          </w:tcPr>
          <w:p w:rsidR="00E42FCF" w:rsidRPr="0057191D" w:rsidRDefault="00E42FCF" w:rsidP="00A66734">
            <w:pPr>
              <w:spacing w:line="300" w:lineRule="exact"/>
              <w:jc w:val="left"/>
              <w:rPr>
                <w:rFonts w:ascii="方正书宋_GBK" w:eastAsia="方正书宋_GBK"/>
                <w:b/>
              </w:rPr>
            </w:pPr>
            <w:r w:rsidRPr="0057191D">
              <w:rPr>
                <w:rFonts w:ascii="方正书宋_GBK" w:eastAsia="方正书宋_GBK" w:hint="eastAsia"/>
                <w:b/>
              </w:rPr>
              <w:t>事业单位法人登记管理</w:t>
            </w:r>
          </w:p>
        </w:tc>
        <w:tc>
          <w:tcPr>
            <w:tcW w:w="1276" w:type="dxa"/>
            <w:shd w:val="clear" w:color="auto" w:fill="auto"/>
            <w:vAlign w:val="center"/>
          </w:tcPr>
          <w:p w:rsidR="00E42FCF" w:rsidRPr="0057191D" w:rsidRDefault="00B8785D" w:rsidP="00A66734">
            <w:pPr>
              <w:spacing w:line="300" w:lineRule="exact"/>
              <w:jc w:val="left"/>
              <w:rPr>
                <w:rFonts w:ascii="方正书宋_GBK" w:eastAsia="方正书宋_GBK"/>
              </w:rPr>
            </w:pPr>
            <w:r>
              <w:rPr>
                <w:rFonts w:ascii="方正书宋_GBK" w:eastAsia="方正书宋_GBK" w:hint="eastAsia"/>
              </w:rPr>
              <w:t>0.80</w:t>
            </w:r>
          </w:p>
        </w:tc>
        <w:tc>
          <w:tcPr>
            <w:tcW w:w="2976" w:type="dxa"/>
            <w:shd w:val="clear" w:color="auto" w:fill="auto"/>
            <w:vAlign w:val="center"/>
          </w:tcPr>
          <w:p w:rsidR="00E42FCF" w:rsidRPr="0057191D" w:rsidRDefault="00E42FCF" w:rsidP="00A66734">
            <w:pPr>
              <w:spacing w:line="300" w:lineRule="exact"/>
              <w:jc w:val="left"/>
              <w:rPr>
                <w:rFonts w:ascii="方正书宋_GBK" w:eastAsia="方正书宋_GBK"/>
              </w:rPr>
            </w:pPr>
            <w:r w:rsidRPr="0057191D">
              <w:rPr>
                <w:rFonts w:ascii="方正书宋_GBK" w:eastAsia="方正书宋_GBK" w:hint="eastAsia"/>
              </w:rPr>
              <w:t>负责全市事业单位法人登记管理和监督检查工作。</w:t>
            </w:r>
          </w:p>
        </w:tc>
        <w:tc>
          <w:tcPr>
            <w:tcW w:w="2976" w:type="dxa"/>
            <w:shd w:val="clear" w:color="auto" w:fill="auto"/>
            <w:vAlign w:val="center"/>
          </w:tcPr>
          <w:p w:rsidR="00E42FCF" w:rsidRPr="0057191D" w:rsidRDefault="00E42FCF" w:rsidP="00A66734">
            <w:pPr>
              <w:spacing w:line="300" w:lineRule="exact"/>
              <w:jc w:val="left"/>
              <w:rPr>
                <w:rFonts w:ascii="方正书宋_GBK" w:eastAsia="方正书宋_GBK"/>
              </w:rPr>
            </w:pPr>
            <w:r w:rsidRPr="0057191D">
              <w:rPr>
                <w:rFonts w:ascii="方正书宋_GBK" w:eastAsia="方正书宋_GBK" w:hint="eastAsia"/>
              </w:rPr>
              <w:t>加强完善事业单位登记管理工作</w:t>
            </w:r>
          </w:p>
        </w:tc>
        <w:tc>
          <w:tcPr>
            <w:tcW w:w="1417" w:type="dxa"/>
            <w:shd w:val="clear" w:color="auto" w:fill="auto"/>
            <w:vAlign w:val="center"/>
          </w:tcPr>
          <w:p w:rsidR="00E42FCF" w:rsidRPr="0057191D" w:rsidRDefault="00E42FCF" w:rsidP="00A66734">
            <w:pPr>
              <w:spacing w:line="300" w:lineRule="exact"/>
              <w:jc w:val="left"/>
              <w:rPr>
                <w:rFonts w:ascii="方正书宋_GBK" w:eastAsia="方正书宋_GBK"/>
              </w:rPr>
            </w:pPr>
            <w:r w:rsidRPr="0057191D">
              <w:rPr>
                <w:rFonts w:ascii="方正书宋_GBK" w:eastAsia="方正书宋_GBK" w:hint="eastAsia"/>
              </w:rPr>
              <w:t>事业单位登记管理率</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t>100%</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t>＜85%</w:t>
            </w:r>
          </w:p>
        </w:tc>
      </w:tr>
      <w:tr w:rsidR="00E42FCF" w:rsidRPr="0057191D" w:rsidTr="00A66734">
        <w:trPr>
          <w:trHeight w:val="227"/>
          <w:jc w:val="center"/>
        </w:trPr>
        <w:tc>
          <w:tcPr>
            <w:tcW w:w="2341" w:type="dxa"/>
            <w:shd w:val="clear" w:color="auto" w:fill="auto"/>
            <w:vAlign w:val="center"/>
          </w:tcPr>
          <w:p w:rsidR="00E42FCF" w:rsidRPr="0057191D" w:rsidRDefault="00E42FCF" w:rsidP="00A66734">
            <w:pPr>
              <w:spacing w:line="300" w:lineRule="exact"/>
              <w:jc w:val="left"/>
              <w:rPr>
                <w:rFonts w:ascii="方正书宋_GBK" w:eastAsia="方正书宋_GBK"/>
                <w:b/>
              </w:rPr>
            </w:pPr>
            <w:r w:rsidRPr="0057191D">
              <w:rPr>
                <w:rFonts w:ascii="方正书宋_GBK" w:eastAsia="方正书宋_GBK" w:hint="eastAsia"/>
                <w:b/>
              </w:rPr>
              <w:t>促进政府职能转变</w:t>
            </w:r>
          </w:p>
        </w:tc>
        <w:tc>
          <w:tcPr>
            <w:tcW w:w="1276" w:type="dxa"/>
            <w:shd w:val="clear" w:color="auto" w:fill="auto"/>
            <w:vAlign w:val="center"/>
          </w:tcPr>
          <w:p w:rsidR="00E42FCF" w:rsidRPr="0057191D" w:rsidRDefault="00B8785D" w:rsidP="00A66734">
            <w:pPr>
              <w:spacing w:line="300" w:lineRule="exact"/>
              <w:jc w:val="left"/>
              <w:rPr>
                <w:rFonts w:ascii="方正书宋_GBK" w:eastAsia="方正书宋_GBK"/>
              </w:rPr>
            </w:pPr>
            <w:r>
              <w:rPr>
                <w:rFonts w:ascii="方正书宋_GBK" w:eastAsia="方正书宋_GBK" w:hint="eastAsia"/>
              </w:rPr>
              <w:t>0.50</w:t>
            </w:r>
          </w:p>
        </w:tc>
        <w:tc>
          <w:tcPr>
            <w:tcW w:w="2976" w:type="dxa"/>
            <w:shd w:val="clear" w:color="auto" w:fill="auto"/>
            <w:vAlign w:val="center"/>
          </w:tcPr>
          <w:p w:rsidR="00E42FCF" w:rsidRPr="0057191D" w:rsidRDefault="00E42FCF" w:rsidP="00A66734">
            <w:pPr>
              <w:spacing w:line="300" w:lineRule="exact"/>
              <w:jc w:val="left"/>
              <w:rPr>
                <w:rFonts w:ascii="方正书宋_GBK" w:eastAsia="方正书宋_GBK"/>
              </w:rPr>
            </w:pPr>
            <w:r w:rsidRPr="0057191D">
              <w:rPr>
                <w:rFonts w:ascii="方正书宋_GBK" w:eastAsia="方正书宋_GBK" w:hint="eastAsia"/>
              </w:rPr>
              <w:t>强化社会管理和公共服务。规范行政行为，加强行政执法部门建设，减少和规范行政审批。</w:t>
            </w:r>
          </w:p>
        </w:tc>
        <w:tc>
          <w:tcPr>
            <w:tcW w:w="2976" w:type="dxa"/>
            <w:shd w:val="clear" w:color="auto" w:fill="auto"/>
            <w:vAlign w:val="center"/>
          </w:tcPr>
          <w:p w:rsidR="00E42FCF" w:rsidRPr="0057191D" w:rsidRDefault="00E42FCF" w:rsidP="00A66734">
            <w:pPr>
              <w:spacing w:line="300" w:lineRule="exact"/>
              <w:jc w:val="left"/>
              <w:rPr>
                <w:rFonts w:ascii="方正书宋_GBK" w:eastAsia="方正书宋_GBK"/>
              </w:rPr>
            </w:pPr>
            <w:r w:rsidRPr="0057191D">
              <w:rPr>
                <w:rFonts w:ascii="方正书宋_GBK" w:eastAsia="方正书宋_GBK" w:hint="eastAsia"/>
              </w:rPr>
              <w:t>强化社会管理和公共服务。规范行政行为，加强行政执法部门建设，减少和规范行政审批。</w:t>
            </w:r>
          </w:p>
        </w:tc>
        <w:tc>
          <w:tcPr>
            <w:tcW w:w="1417" w:type="dxa"/>
            <w:shd w:val="clear" w:color="auto" w:fill="auto"/>
            <w:vAlign w:val="center"/>
          </w:tcPr>
          <w:p w:rsidR="00E42FCF" w:rsidRPr="0057191D" w:rsidRDefault="00E42FCF" w:rsidP="00A66734">
            <w:pPr>
              <w:spacing w:line="300" w:lineRule="exact"/>
              <w:jc w:val="left"/>
              <w:rPr>
                <w:rFonts w:ascii="方正书宋_GBK" w:eastAsia="方正书宋_GBK"/>
              </w:rPr>
            </w:pPr>
          </w:p>
        </w:tc>
        <w:tc>
          <w:tcPr>
            <w:tcW w:w="737" w:type="dxa"/>
            <w:shd w:val="clear" w:color="auto" w:fill="auto"/>
            <w:vAlign w:val="center"/>
          </w:tcPr>
          <w:p w:rsidR="00E42FCF" w:rsidRPr="0057191D" w:rsidRDefault="00E42FCF" w:rsidP="00A66734">
            <w:pPr>
              <w:spacing w:line="300" w:lineRule="exact"/>
              <w:jc w:val="center"/>
              <w:rPr>
                <w:rFonts w:ascii="方正书宋_GBK" w:eastAsia="方正书宋_GBK"/>
              </w:rPr>
            </w:pPr>
          </w:p>
        </w:tc>
        <w:tc>
          <w:tcPr>
            <w:tcW w:w="737" w:type="dxa"/>
            <w:shd w:val="clear" w:color="auto" w:fill="auto"/>
            <w:vAlign w:val="center"/>
          </w:tcPr>
          <w:p w:rsidR="00E42FCF" w:rsidRPr="0057191D" w:rsidRDefault="00E42FCF" w:rsidP="00A66734">
            <w:pPr>
              <w:spacing w:line="300" w:lineRule="exact"/>
              <w:jc w:val="center"/>
              <w:rPr>
                <w:rFonts w:ascii="方正书宋_GBK" w:eastAsia="方正书宋_GBK"/>
              </w:rPr>
            </w:pPr>
          </w:p>
        </w:tc>
        <w:tc>
          <w:tcPr>
            <w:tcW w:w="737" w:type="dxa"/>
            <w:shd w:val="clear" w:color="auto" w:fill="auto"/>
            <w:vAlign w:val="center"/>
          </w:tcPr>
          <w:p w:rsidR="00E42FCF" w:rsidRPr="0057191D" w:rsidRDefault="00E42FCF" w:rsidP="00A66734">
            <w:pPr>
              <w:spacing w:line="300" w:lineRule="exact"/>
              <w:jc w:val="center"/>
              <w:rPr>
                <w:rFonts w:ascii="方正书宋_GBK" w:eastAsia="方正书宋_GBK"/>
              </w:rPr>
            </w:pPr>
          </w:p>
        </w:tc>
        <w:tc>
          <w:tcPr>
            <w:tcW w:w="737" w:type="dxa"/>
            <w:shd w:val="clear" w:color="auto" w:fill="auto"/>
            <w:vAlign w:val="center"/>
          </w:tcPr>
          <w:p w:rsidR="00E42FCF" w:rsidRPr="0057191D" w:rsidRDefault="00E42FCF" w:rsidP="00A66734">
            <w:pPr>
              <w:spacing w:line="300" w:lineRule="exact"/>
              <w:jc w:val="center"/>
              <w:rPr>
                <w:rFonts w:ascii="方正书宋_GBK" w:eastAsia="方正书宋_GBK"/>
              </w:rPr>
            </w:pPr>
          </w:p>
        </w:tc>
      </w:tr>
      <w:tr w:rsidR="00E42FCF" w:rsidRPr="0057191D" w:rsidTr="00A66734">
        <w:trPr>
          <w:trHeight w:val="227"/>
          <w:jc w:val="center"/>
        </w:trPr>
        <w:tc>
          <w:tcPr>
            <w:tcW w:w="2341" w:type="dxa"/>
            <w:shd w:val="clear" w:color="auto" w:fill="auto"/>
            <w:vAlign w:val="center"/>
          </w:tcPr>
          <w:p w:rsidR="00E42FCF" w:rsidRPr="0057191D" w:rsidRDefault="00E42FCF" w:rsidP="00A66734">
            <w:pPr>
              <w:spacing w:line="300" w:lineRule="exact"/>
              <w:jc w:val="left"/>
              <w:rPr>
                <w:rFonts w:ascii="方正书宋_GBK" w:eastAsia="方正书宋_GBK"/>
                <w:b/>
              </w:rPr>
            </w:pPr>
            <w:r w:rsidRPr="0057191D">
              <w:rPr>
                <w:rFonts w:ascii="方正书宋_GBK" w:eastAsia="方正书宋_GBK" w:hint="eastAsia"/>
                <w:b/>
              </w:rPr>
              <w:t xml:space="preserve">　　行政审批改革</w:t>
            </w:r>
          </w:p>
        </w:tc>
        <w:tc>
          <w:tcPr>
            <w:tcW w:w="1276" w:type="dxa"/>
            <w:shd w:val="clear" w:color="auto" w:fill="auto"/>
            <w:vAlign w:val="center"/>
          </w:tcPr>
          <w:p w:rsidR="00E42FCF" w:rsidRPr="0057191D" w:rsidRDefault="00C85E30" w:rsidP="00A66734">
            <w:pPr>
              <w:spacing w:line="300" w:lineRule="exact"/>
              <w:jc w:val="left"/>
              <w:rPr>
                <w:rFonts w:ascii="方正书宋_GBK" w:eastAsia="方正书宋_GBK"/>
              </w:rPr>
            </w:pPr>
            <w:r>
              <w:rPr>
                <w:rFonts w:ascii="方正书宋_GBK" w:eastAsia="方正书宋_GBK" w:hint="eastAsia"/>
              </w:rPr>
              <w:t>0.80</w:t>
            </w:r>
          </w:p>
        </w:tc>
        <w:tc>
          <w:tcPr>
            <w:tcW w:w="2976" w:type="dxa"/>
            <w:shd w:val="clear" w:color="auto" w:fill="auto"/>
            <w:vAlign w:val="center"/>
          </w:tcPr>
          <w:p w:rsidR="00E42FCF" w:rsidRPr="0057191D" w:rsidRDefault="00E42FCF" w:rsidP="00A66734">
            <w:pPr>
              <w:spacing w:line="300" w:lineRule="exact"/>
              <w:jc w:val="left"/>
              <w:rPr>
                <w:rFonts w:ascii="方正书宋_GBK" w:eastAsia="方正书宋_GBK"/>
              </w:rPr>
            </w:pPr>
            <w:r w:rsidRPr="0057191D">
              <w:rPr>
                <w:rFonts w:ascii="方正书宋_GBK" w:eastAsia="方正书宋_GBK" w:hint="eastAsia"/>
              </w:rPr>
              <w:t>全面清理我市行政审批项目。规范行政行为。做好行政审批项目的取消、承接、下放工作。加强对相关部门审改工作的指</w:t>
            </w:r>
            <w:r w:rsidRPr="0057191D">
              <w:rPr>
                <w:rFonts w:ascii="方正书宋_GBK" w:eastAsia="方正书宋_GBK" w:hint="eastAsia"/>
              </w:rPr>
              <w:lastRenderedPageBreak/>
              <w:t>导和培训。加强审改工作制度化、规范化和标准化建设</w:t>
            </w:r>
          </w:p>
        </w:tc>
        <w:tc>
          <w:tcPr>
            <w:tcW w:w="2976" w:type="dxa"/>
            <w:shd w:val="clear" w:color="auto" w:fill="auto"/>
            <w:vAlign w:val="center"/>
          </w:tcPr>
          <w:p w:rsidR="00E42FCF" w:rsidRPr="0057191D" w:rsidRDefault="00E42FCF" w:rsidP="00A66734">
            <w:pPr>
              <w:spacing w:line="300" w:lineRule="exact"/>
              <w:jc w:val="left"/>
              <w:rPr>
                <w:rFonts w:ascii="方正书宋_GBK" w:eastAsia="方正书宋_GBK"/>
              </w:rPr>
            </w:pPr>
            <w:r w:rsidRPr="0057191D">
              <w:rPr>
                <w:rFonts w:ascii="方正书宋_GBK" w:eastAsia="方正书宋_GBK" w:hint="eastAsia"/>
              </w:rPr>
              <w:lastRenderedPageBreak/>
              <w:t>进一步优化行政审批流程</w:t>
            </w:r>
            <w:r w:rsidRPr="0057191D">
              <w:rPr>
                <w:rFonts w:ascii="方正书宋_GBK" w:eastAsia="方正书宋_GBK"/>
              </w:rPr>
              <w:t>,</w:t>
            </w:r>
            <w:r w:rsidRPr="0057191D">
              <w:rPr>
                <w:rFonts w:ascii="方正书宋_GBK" w:eastAsia="方正书宋_GBK" w:hint="eastAsia"/>
              </w:rPr>
              <w:t>加强审改工作制度化、规范化和标准化建设。做好相关行政审批项目的取消、承接、下放工</w:t>
            </w:r>
            <w:r w:rsidRPr="0057191D">
              <w:rPr>
                <w:rFonts w:ascii="方正书宋_GBK" w:eastAsia="方正书宋_GBK" w:hint="eastAsia"/>
              </w:rPr>
              <w:lastRenderedPageBreak/>
              <w:t>作。规范行政行为。</w:t>
            </w:r>
          </w:p>
        </w:tc>
        <w:tc>
          <w:tcPr>
            <w:tcW w:w="1417" w:type="dxa"/>
            <w:shd w:val="clear" w:color="auto" w:fill="auto"/>
            <w:vAlign w:val="center"/>
          </w:tcPr>
          <w:p w:rsidR="00E42FCF" w:rsidRPr="0057191D" w:rsidRDefault="00E42FCF" w:rsidP="00A66734">
            <w:pPr>
              <w:spacing w:line="300" w:lineRule="exact"/>
              <w:jc w:val="left"/>
              <w:rPr>
                <w:rFonts w:ascii="方正书宋_GBK" w:eastAsia="方正书宋_GBK"/>
              </w:rPr>
            </w:pPr>
            <w:r w:rsidRPr="0057191D">
              <w:rPr>
                <w:rFonts w:ascii="方正书宋_GBK" w:eastAsia="方正书宋_GBK" w:hint="eastAsia"/>
              </w:rPr>
              <w:lastRenderedPageBreak/>
              <w:t>行政审批规范、承接、取消、下放率，行政行为规</w:t>
            </w:r>
            <w:r w:rsidRPr="0057191D">
              <w:rPr>
                <w:rFonts w:ascii="方正书宋_GBK" w:eastAsia="方正书宋_GBK" w:hint="eastAsia"/>
              </w:rPr>
              <w:lastRenderedPageBreak/>
              <w:t>范率</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lastRenderedPageBreak/>
              <w:t>100%</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t>＜70%</w:t>
            </w:r>
          </w:p>
        </w:tc>
      </w:tr>
      <w:tr w:rsidR="00E42FCF" w:rsidRPr="0057191D" w:rsidTr="00A66734">
        <w:trPr>
          <w:trHeight w:val="227"/>
          <w:jc w:val="center"/>
        </w:trPr>
        <w:tc>
          <w:tcPr>
            <w:tcW w:w="2341" w:type="dxa"/>
            <w:shd w:val="clear" w:color="auto" w:fill="auto"/>
            <w:vAlign w:val="center"/>
          </w:tcPr>
          <w:p w:rsidR="00E42FCF" w:rsidRPr="0057191D" w:rsidRDefault="00E42FCF" w:rsidP="00A66734">
            <w:pPr>
              <w:spacing w:line="300" w:lineRule="exact"/>
              <w:jc w:val="left"/>
              <w:rPr>
                <w:rFonts w:ascii="方正书宋_GBK" w:eastAsia="方正书宋_GBK"/>
                <w:b/>
              </w:rPr>
            </w:pPr>
            <w:r w:rsidRPr="0057191D">
              <w:rPr>
                <w:rFonts w:ascii="方正书宋_GBK" w:eastAsia="方正书宋_GBK" w:hint="eastAsia"/>
                <w:b/>
              </w:rPr>
              <w:lastRenderedPageBreak/>
              <w:t>编办事务管理</w:t>
            </w:r>
          </w:p>
        </w:tc>
        <w:tc>
          <w:tcPr>
            <w:tcW w:w="1276" w:type="dxa"/>
            <w:shd w:val="clear" w:color="auto" w:fill="auto"/>
            <w:vAlign w:val="center"/>
          </w:tcPr>
          <w:p w:rsidR="00E42FCF" w:rsidRPr="0057191D" w:rsidRDefault="00B8785D" w:rsidP="00A66734">
            <w:pPr>
              <w:spacing w:line="300" w:lineRule="exact"/>
              <w:jc w:val="left"/>
              <w:rPr>
                <w:rFonts w:ascii="方正书宋_GBK" w:eastAsia="方正书宋_GBK"/>
              </w:rPr>
            </w:pPr>
            <w:r>
              <w:rPr>
                <w:rFonts w:ascii="方正书宋_GBK" w:eastAsia="方正书宋_GBK" w:hint="eastAsia"/>
              </w:rPr>
              <w:t>0.2</w:t>
            </w:r>
          </w:p>
        </w:tc>
        <w:tc>
          <w:tcPr>
            <w:tcW w:w="2976" w:type="dxa"/>
            <w:shd w:val="clear" w:color="auto" w:fill="auto"/>
            <w:vAlign w:val="center"/>
          </w:tcPr>
          <w:p w:rsidR="00E42FCF" w:rsidRPr="0057191D" w:rsidRDefault="00E42FCF" w:rsidP="00A66734">
            <w:pPr>
              <w:spacing w:line="300" w:lineRule="exact"/>
              <w:jc w:val="left"/>
              <w:rPr>
                <w:rFonts w:ascii="方正书宋_GBK" w:eastAsia="方正书宋_GBK"/>
              </w:rPr>
            </w:pPr>
            <w:r w:rsidRPr="0057191D">
              <w:rPr>
                <w:rFonts w:ascii="方正书宋_GBK" w:eastAsia="方正书宋_GBK" w:hint="eastAsia"/>
              </w:rPr>
              <w:t>做好机关人员管理及保障工作，为充分发挥职能作用提供有效保障。开展业务考察、学习、培训活动。</w:t>
            </w:r>
          </w:p>
        </w:tc>
        <w:tc>
          <w:tcPr>
            <w:tcW w:w="2976" w:type="dxa"/>
            <w:shd w:val="clear" w:color="auto" w:fill="auto"/>
            <w:vAlign w:val="center"/>
          </w:tcPr>
          <w:p w:rsidR="00E42FCF" w:rsidRPr="0057191D" w:rsidRDefault="00E42FCF" w:rsidP="00A66734">
            <w:pPr>
              <w:spacing w:line="300" w:lineRule="exact"/>
              <w:jc w:val="left"/>
              <w:rPr>
                <w:rFonts w:ascii="方正书宋_GBK" w:eastAsia="方正书宋_GBK"/>
              </w:rPr>
            </w:pPr>
            <w:r w:rsidRPr="0057191D">
              <w:rPr>
                <w:rFonts w:ascii="方正书宋_GBK" w:eastAsia="方正书宋_GBK" w:hint="eastAsia"/>
              </w:rPr>
              <w:t>加强机关党组织建设，严格组织生活制度，丰富党建活动内容，做好党员发展、教育、管理和党务干部的教育培训工作，充分发挥党组织的战斗堡垒作用和党员的先锋模范作用。做好工、青、妇工作。做好机关干部的教育、培训、管理工作。做好业务对象的培训、辅导。做好保障工作。</w:t>
            </w:r>
          </w:p>
        </w:tc>
        <w:tc>
          <w:tcPr>
            <w:tcW w:w="1417" w:type="dxa"/>
            <w:shd w:val="clear" w:color="auto" w:fill="auto"/>
            <w:vAlign w:val="center"/>
          </w:tcPr>
          <w:p w:rsidR="00E42FCF" w:rsidRPr="0057191D" w:rsidRDefault="00E42FCF" w:rsidP="00A66734">
            <w:pPr>
              <w:spacing w:line="300" w:lineRule="exact"/>
              <w:jc w:val="left"/>
              <w:rPr>
                <w:rFonts w:ascii="方正书宋_GBK" w:eastAsia="方正书宋_GBK"/>
              </w:rPr>
            </w:pPr>
          </w:p>
        </w:tc>
        <w:tc>
          <w:tcPr>
            <w:tcW w:w="737" w:type="dxa"/>
            <w:shd w:val="clear" w:color="auto" w:fill="auto"/>
            <w:vAlign w:val="center"/>
          </w:tcPr>
          <w:p w:rsidR="00E42FCF" w:rsidRPr="0057191D" w:rsidRDefault="00E42FCF" w:rsidP="00A66734">
            <w:pPr>
              <w:spacing w:line="300" w:lineRule="exact"/>
              <w:jc w:val="center"/>
              <w:rPr>
                <w:rFonts w:ascii="方正书宋_GBK" w:eastAsia="方正书宋_GBK"/>
              </w:rPr>
            </w:pPr>
          </w:p>
        </w:tc>
        <w:tc>
          <w:tcPr>
            <w:tcW w:w="737" w:type="dxa"/>
            <w:shd w:val="clear" w:color="auto" w:fill="auto"/>
            <w:vAlign w:val="center"/>
          </w:tcPr>
          <w:p w:rsidR="00E42FCF" w:rsidRPr="0057191D" w:rsidRDefault="00E42FCF" w:rsidP="00A66734">
            <w:pPr>
              <w:spacing w:line="300" w:lineRule="exact"/>
              <w:jc w:val="center"/>
              <w:rPr>
                <w:rFonts w:ascii="方正书宋_GBK" w:eastAsia="方正书宋_GBK"/>
              </w:rPr>
            </w:pPr>
          </w:p>
        </w:tc>
        <w:tc>
          <w:tcPr>
            <w:tcW w:w="737" w:type="dxa"/>
            <w:shd w:val="clear" w:color="auto" w:fill="auto"/>
            <w:vAlign w:val="center"/>
          </w:tcPr>
          <w:p w:rsidR="00E42FCF" w:rsidRPr="0057191D" w:rsidRDefault="00E42FCF" w:rsidP="00A66734">
            <w:pPr>
              <w:spacing w:line="300" w:lineRule="exact"/>
              <w:jc w:val="center"/>
              <w:rPr>
                <w:rFonts w:ascii="方正书宋_GBK" w:eastAsia="方正书宋_GBK"/>
              </w:rPr>
            </w:pPr>
          </w:p>
        </w:tc>
        <w:tc>
          <w:tcPr>
            <w:tcW w:w="737" w:type="dxa"/>
            <w:shd w:val="clear" w:color="auto" w:fill="auto"/>
            <w:vAlign w:val="center"/>
          </w:tcPr>
          <w:p w:rsidR="00E42FCF" w:rsidRPr="0057191D" w:rsidRDefault="00E42FCF" w:rsidP="00A66734">
            <w:pPr>
              <w:spacing w:line="300" w:lineRule="exact"/>
              <w:jc w:val="center"/>
              <w:rPr>
                <w:rFonts w:ascii="方正书宋_GBK" w:eastAsia="方正书宋_GBK"/>
              </w:rPr>
            </w:pPr>
          </w:p>
        </w:tc>
      </w:tr>
      <w:tr w:rsidR="00E42FCF" w:rsidRPr="0057191D" w:rsidTr="00A66734">
        <w:trPr>
          <w:trHeight w:val="227"/>
          <w:jc w:val="center"/>
        </w:trPr>
        <w:tc>
          <w:tcPr>
            <w:tcW w:w="2341" w:type="dxa"/>
            <w:shd w:val="clear" w:color="auto" w:fill="auto"/>
            <w:vAlign w:val="center"/>
          </w:tcPr>
          <w:p w:rsidR="00E42FCF" w:rsidRPr="0057191D" w:rsidRDefault="00E42FCF" w:rsidP="00A66734">
            <w:pPr>
              <w:spacing w:line="300" w:lineRule="exact"/>
              <w:jc w:val="left"/>
              <w:rPr>
                <w:rFonts w:ascii="方正书宋_GBK" w:eastAsia="方正书宋_GBK"/>
                <w:b/>
              </w:rPr>
            </w:pPr>
            <w:r w:rsidRPr="0057191D">
              <w:rPr>
                <w:rFonts w:ascii="方正书宋_GBK" w:eastAsia="方正书宋_GBK" w:hint="eastAsia"/>
                <w:b/>
              </w:rPr>
              <w:t xml:space="preserve">　　综合事务管理</w:t>
            </w:r>
          </w:p>
        </w:tc>
        <w:tc>
          <w:tcPr>
            <w:tcW w:w="1276" w:type="dxa"/>
            <w:shd w:val="clear" w:color="auto" w:fill="auto"/>
            <w:vAlign w:val="center"/>
          </w:tcPr>
          <w:p w:rsidR="00E42FCF" w:rsidRPr="0057191D" w:rsidRDefault="00B8785D" w:rsidP="00C85E30">
            <w:pPr>
              <w:spacing w:line="300" w:lineRule="exact"/>
              <w:jc w:val="left"/>
              <w:rPr>
                <w:rFonts w:ascii="方正书宋_GBK" w:eastAsia="方正书宋_GBK"/>
              </w:rPr>
            </w:pPr>
            <w:r>
              <w:rPr>
                <w:rFonts w:ascii="方正书宋_GBK" w:eastAsia="方正书宋_GBK" w:hint="eastAsia"/>
              </w:rPr>
              <w:t>0.2</w:t>
            </w:r>
          </w:p>
        </w:tc>
        <w:tc>
          <w:tcPr>
            <w:tcW w:w="2976" w:type="dxa"/>
            <w:shd w:val="clear" w:color="auto" w:fill="auto"/>
            <w:vAlign w:val="center"/>
          </w:tcPr>
          <w:p w:rsidR="00E42FCF" w:rsidRPr="0057191D" w:rsidRDefault="00E42FCF" w:rsidP="009A0334">
            <w:pPr>
              <w:spacing w:line="300" w:lineRule="exact"/>
              <w:jc w:val="left"/>
              <w:rPr>
                <w:rFonts w:ascii="方正书宋_GBK" w:eastAsia="方正书宋_GBK"/>
              </w:rPr>
            </w:pPr>
            <w:r w:rsidRPr="0057191D">
              <w:rPr>
                <w:rFonts w:ascii="方正书宋_GBK" w:eastAsia="方正书宋_GBK" w:hint="eastAsia"/>
              </w:rPr>
              <w:t>负责全市机构编制信息管理系统、电子政务和机构编制网站的建设和维护。</w:t>
            </w:r>
          </w:p>
        </w:tc>
        <w:tc>
          <w:tcPr>
            <w:tcW w:w="2976" w:type="dxa"/>
            <w:shd w:val="clear" w:color="auto" w:fill="auto"/>
            <w:vAlign w:val="center"/>
          </w:tcPr>
          <w:p w:rsidR="00E42FCF" w:rsidRPr="0057191D" w:rsidRDefault="00E42FCF" w:rsidP="009A0334">
            <w:pPr>
              <w:spacing w:line="300" w:lineRule="exact"/>
              <w:jc w:val="left"/>
              <w:rPr>
                <w:rFonts w:ascii="方正书宋_GBK" w:eastAsia="方正书宋_GBK"/>
              </w:rPr>
            </w:pPr>
            <w:r w:rsidRPr="0057191D">
              <w:rPr>
                <w:rFonts w:ascii="方正书宋_GBK" w:eastAsia="方正书宋_GBK" w:hint="eastAsia"/>
              </w:rPr>
              <w:t>机构编制信息管理系统、电子政务和机构编制网站的得到很好建设和维护。</w:t>
            </w:r>
          </w:p>
        </w:tc>
        <w:tc>
          <w:tcPr>
            <w:tcW w:w="1417" w:type="dxa"/>
            <w:shd w:val="clear" w:color="auto" w:fill="auto"/>
            <w:vAlign w:val="center"/>
          </w:tcPr>
          <w:p w:rsidR="00E42FCF" w:rsidRPr="0057191D" w:rsidRDefault="00E42FCF" w:rsidP="00A66734">
            <w:pPr>
              <w:spacing w:line="300" w:lineRule="exact"/>
              <w:jc w:val="left"/>
              <w:rPr>
                <w:rFonts w:ascii="方正书宋_GBK" w:eastAsia="方正书宋_GBK"/>
              </w:rPr>
            </w:pPr>
            <w:r w:rsidRPr="0057191D">
              <w:rPr>
                <w:rFonts w:ascii="方正书宋_GBK" w:eastAsia="方正书宋_GBK" w:hint="eastAsia"/>
              </w:rPr>
              <w:t>机关建设水平，综合事务保障率</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t>100%</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42FCF" w:rsidRPr="0057191D" w:rsidRDefault="00C85E30" w:rsidP="00A66734">
            <w:pPr>
              <w:spacing w:line="300" w:lineRule="exact"/>
              <w:jc w:val="center"/>
              <w:rPr>
                <w:rFonts w:ascii="方正书宋_GBK" w:eastAsia="方正书宋_GBK"/>
              </w:rPr>
            </w:pPr>
            <w:r>
              <w:rPr>
                <w:rFonts w:ascii="方正书宋_GBK" w:eastAsia="方正书宋_GBK" w:hint="eastAsia"/>
              </w:rPr>
              <w:t>＜85%</w:t>
            </w:r>
          </w:p>
        </w:tc>
      </w:tr>
    </w:tbl>
    <w:p w:rsidR="009722F0" w:rsidRDefault="008C18E7" w:rsidP="008F42AA">
      <w:pPr>
        <w:autoSpaceDE w:val="0"/>
        <w:autoSpaceDN w:val="0"/>
        <w:adjustRightInd w:val="0"/>
        <w:jc w:val="left"/>
        <w:rPr>
          <w:rFonts w:ascii="黑体" w:eastAsia="黑体" w:hAnsi="黑体" w:cs="Times New Roman"/>
          <w:sz w:val="32"/>
          <w:szCs w:val="32"/>
        </w:rPr>
      </w:pPr>
      <w:r>
        <w:rPr>
          <w:rFonts w:ascii="黑体" w:eastAsia="黑体" w:hAnsi="黑体" w:cs="Times New Roman" w:hint="eastAsia"/>
          <w:sz w:val="32"/>
          <w:szCs w:val="32"/>
        </w:rPr>
        <w:t>六、政府采购预算情况</w:t>
      </w:r>
    </w:p>
    <w:p w:rsidR="009722F0" w:rsidRDefault="008C18E7">
      <w:pPr>
        <w:outlineLvl w:val="0"/>
        <w:rPr>
          <w:rFonts w:ascii="仿宋_GB2312" w:eastAsia="仿宋_GB2312" w:hAnsi="仿宋_GB2312" w:cs="仿宋_GB2312"/>
          <w:sz w:val="32"/>
          <w:szCs w:val="24"/>
        </w:rPr>
      </w:pPr>
      <w:bookmarkStart w:id="2" w:name="_Toc471398468"/>
      <w:r>
        <w:rPr>
          <w:rFonts w:ascii="方正小标宋_GBK" w:eastAsia="方正小标宋_GBK" w:hAnsi="Times New Roman" w:cs="Times New Roman" w:hint="eastAsia"/>
          <w:sz w:val="32"/>
          <w:szCs w:val="24"/>
        </w:rPr>
        <w:t xml:space="preserve"> </w:t>
      </w:r>
      <w:r>
        <w:rPr>
          <w:rFonts w:ascii="Times New Roman" w:eastAsia="方正仿宋_GBK" w:hAnsi="Times New Roman" w:cs="Times New Roman"/>
          <w:sz w:val="32"/>
          <w:szCs w:val="24"/>
        </w:rPr>
        <w:t xml:space="preserve">  </w:t>
      </w:r>
      <w:r>
        <w:rPr>
          <w:rFonts w:ascii="仿宋_GB2312" w:eastAsia="仿宋_GB2312" w:hAnsi="仿宋_GB2312" w:cs="仿宋_GB2312" w:hint="eastAsia"/>
          <w:sz w:val="32"/>
          <w:szCs w:val="24"/>
        </w:rPr>
        <w:t xml:space="preserve"> 2018年，我</w:t>
      </w:r>
      <w:r w:rsidR="00597436">
        <w:rPr>
          <w:rFonts w:ascii="仿宋_GB2312" w:eastAsia="仿宋_GB2312" w:hAnsi="仿宋_GB2312" w:cs="仿宋_GB2312" w:hint="eastAsia"/>
          <w:sz w:val="32"/>
          <w:szCs w:val="24"/>
        </w:rPr>
        <w:t>单位</w:t>
      </w:r>
      <w:r w:rsidR="00EE5930">
        <w:rPr>
          <w:rFonts w:ascii="仿宋_GB2312" w:eastAsia="仿宋_GB2312" w:hAnsi="仿宋_GB2312" w:cs="仿宋_GB2312" w:hint="eastAsia"/>
          <w:sz w:val="32"/>
          <w:szCs w:val="24"/>
        </w:rPr>
        <w:t>无</w:t>
      </w:r>
      <w:r>
        <w:rPr>
          <w:rFonts w:ascii="仿宋_GB2312" w:eastAsia="仿宋_GB2312" w:hAnsi="仿宋_GB2312" w:cs="仿宋_GB2312" w:hint="eastAsia"/>
          <w:sz w:val="32"/>
          <w:szCs w:val="24"/>
        </w:rPr>
        <w:t>政府采购预算</w:t>
      </w:r>
      <w:r w:rsidR="00EE5930">
        <w:rPr>
          <w:rFonts w:ascii="仿宋_GB2312" w:eastAsia="仿宋_GB2312" w:hAnsi="仿宋_GB2312" w:cs="仿宋_GB2312" w:hint="eastAsia"/>
          <w:sz w:val="32"/>
          <w:szCs w:val="24"/>
        </w:rPr>
        <w:t>支出。</w:t>
      </w:r>
    </w:p>
    <w:bookmarkEnd w:id="2"/>
    <w:p w:rsidR="004B7A76" w:rsidRDefault="004B7A76" w:rsidP="004B7A76">
      <w:pPr>
        <w:jc w:val="center"/>
        <w:outlineLvl w:val="0"/>
        <w:rPr>
          <w:rFonts w:ascii="方正小标宋_GBK" w:eastAsia="方正小标宋_GBK" w:hAnsi="Times New Roman" w:cs="Times New Roman"/>
          <w:sz w:val="32"/>
          <w:szCs w:val="32"/>
        </w:rPr>
      </w:pPr>
      <w:r>
        <w:rPr>
          <w:rFonts w:ascii="方正小标宋_GBK" w:eastAsia="方正小标宋_GBK" w:hAnsi="Times New Roman" w:cs="方正小标宋_GBK" w:hint="eastAsia"/>
          <w:sz w:val="32"/>
          <w:szCs w:val="32"/>
        </w:rPr>
        <w:t>部门政府采购预算</w:t>
      </w:r>
    </w:p>
    <w:tbl>
      <w:tblPr>
        <w:tblW w:w="144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18"/>
        <w:gridCol w:w="1068"/>
        <w:gridCol w:w="736"/>
        <w:gridCol w:w="1371"/>
        <w:gridCol w:w="803"/>
        <w:gridCol w:w="803"/>
        <w:gridCol w:w="1058"/>
        <w:gridCol w:w="1064"/>
        <w:gridCol w:w="1064"/>
        <w:gridCol w:w="852"/>
        <w:gridCol w:w="1064"/>
        <w:gridCol w:w="757"/>
        <w:gridCol w:w="803"/>
        <w:gridCol w:w="736"/>
      </w:tblGrid>
      <w:tr w:rsidR="004B7A76" w:rsidTr="008D1793">
        <w:trPr>
          <w:cantSplit/>
          <w:tblHeader/>
          <w:jc w:val="center"/>
        </w:trPr>
        <w:tc>
          <w:tcPr>
            <w:tcW w:w="8157" w:type="dxa"/>
            <w:gridSpan w:val="7"/>
            <w:tcBorders>
              <w:top w:val="single" w:sz="6" w:space="0" w:color="FFFFFF"/>
              <w:left w:val="single" w:sz="6" w:space="0" w:color="FFFFFF"/>
              <w:right w:val="single" w:sz="6" w:space="0" w:color="FFFFFF"/>
            </w:tcBorders>
            <w:vAlign w:val="center"/>
          </w:tcPr>
          <w:p w:rsidR="004B7A76" w:rsidRDefault="004B7A76" w:rsidP="008D1793">
            <w:pPr>
              <w:spacing w:line="300" w:lineRule="exact"/>
              <w:jc w:val="left"/>
              <w:rPr>
                <w:rFonts w:ascii="方正小标宋_GBK" w:eastAsia="方正小标宋_GBK" w:cs="Times New Roman"/>
                <w:sz w:val="24"/>
                <w:szCs w:val="24"/>
              </w:rPr>
            </w:pPr>
            <w:r>
              <w:rPr>
                <w:rFonts w:ascii="方正小标宋_GBK" w:eastAsia="方正小标宋_GBK" w:cs="方正小标宋_GBK" w:hint="eastAsia"/>
                <w:sz w:val="24"/>
                <w:szCs w:val="24"/>
              </w:rPr>
              <w:t>泊头市编办</w:t>
            </w:r>
          </w:p>
        </w:tc>
        <w:tc>
          <w:tcPr>
            <w:tcW w:w="6340" w:type="dxa"/>
            <w:gridSpan w:val="7"/>
            <w:tcBorders>
              <w:top w:val="single" w:sz="6" w:space="0" w:color="FFFFFF"/>
              <w:left w:val="single" w:sz="6" w:space="0" w:color="FFFFFF"/>
              <w:right w:val="single" w:sz="6" w:space="0" w:color="FFFFFF"/>
            </w:tcBorders>
            <w:vAlign w:val="center"/>
          </w:tcPr>
          <w:p w:rsidR="004B7A76" w:rsidRDefault="004B7A76" w:rsidP="008D1793">
            <w:pPr>
              <w:spacing w:line="300" w:lineRule="exact"/>
              <w:jc w:val="right"/>
              <w:rPr>
                <w:rFonts w:ascii="方正书宋_GBK" w:eastAsia="方正书宋_GBK" w:cs="Times New Roman"/>
                <w:sz w:val="24"/>
                <w:szCs w:val="24"/>
              </w:rPr>
            </w:pPr>
            <w:r>
              <w:rPr>
                <w:rFonts w:ascii="方正书宋_GBK" w:eastAsia="方正书宋_GBK" w:cs="方正书宋_GBK" w:hint="eastAsia"/>
                <w:sz w:val="24"/>
                <w:szCs w:val="24"/>
              </w:rPr>
              <w:t>单位：万元</w:t>
            </w:r>
          </w:p>
        </w:tc>
      </w:tr>
      <w:tr w:rsidR="004B7A76" w:rsidTr="008D1793">
        <w:trPr>
          <w:cantSplit/>
          <w:tblHeader/>
          <w:jc w:val="center"/>
        </w:trPr>
        <w:tc>
          <w:tcPr>
            <w:tcW w:w="3386" w:type="dxa"/>
            <w:gridSpan w:val="2"/>
            <w:vAlign w:val="center"/>
          </w:tcPr>
          <w:p w:rsidR="004B7A76" w:rsidRDefault="004B7A76" w:rsidP="008D1793">
            <w:pPr>
              <w:spacing w:line="300" w:lineRule="exact"/>
              <w:jc w:val="center"/>
              <w:rPr>
                <w:rFonts w:ascii="方正书宋_GBK" w:eastAsia="方正书宋_GBK" w:cs="Times New Roman"/>
                <w:b/>
                <w:bCs/>
              </w:rPr>
            </w:pPr>
            <w:r>
              <w:rPr>
                <w:rFonts w:ascii="方正书宋_GBK" w:eastAsia="方正书宋_GBK" w:cs="方正书宋_GBK" w:hint="eastAsia"/>
                <w:b/>
                <w:bCs/>
              </w:rPr>
              <w:t>政府采购项目来源</w:t>
            </w:r>
          </w:p>
        </w:tc>
        <w:tc>
          <w:tcPr>
            <w:tcW w:w="736" w:type="dxa"/>
            <w:vMerge w:val="restart"/>
            <w:vAlign w:val="center"/>
          </w:tcPr>
          <w:p w:rsidR="004B7A76" w:rsidRDefault="004B7A76" w:rsidP="008D1793">
            <w:pPr>
              <w:spacing w:line="300" w:lineRule="exact"/>
              <w:jc w:val="center"/>
              <w:rPr>
                <w:rFonts w:ascii="方正书宋_GBK" w:eastAsia="方正书宋_GBK" w:cs="Times New Roman"/>
                <w:b/>
                <w:bCs/>
              </w:rPr>
            </w:pPr>
            <w:r>
              <w:rPr>
                <w:rFonts w:ascii="方正书宋_GBK" w:eastAsia="方正书宋_GBK" w:cs="方正书宋_GBK" w:hint="eastAsia"/>
                <w:b/>
                <w:bCs/>
              </w:rPr>
              <w:t>采购</w:t>
            </w:r>
            <w:r>
              <w:rPr>
                <w:rFonts w:ascii="方正书宋_GBK" w:eastAsia="方正书宋_GBK" w:cs="方正书宋_GBK" w:hint="eastAsia"/>
                <w:b/>
                <w:bCs/>
              </w:rPr>
              <w:lastRenderedPageBreak/>
              <w:t>物品名称</w:t>
            </w:r>
          </w:p>
        </w:tc>
        <w:tc>
          <w:tcPr>
            <w:tcW w:w="1371" w:type="dxa"/>
            <w:vMerge w:val="restart"/>
            <w:vAlign w:val="center"/>
          </w:tcPr>
          <w:p w:rsidR="004B7A76" w:rsidRDefault="004B7A76" w:rsidP="008D1793">
            <w:pPr>
              <w:spacing w:line="300" w:lineRule="exact"/>
              <w:jc w:val="center"/>
              <w:rPr>
                <w:rFonts w:ascii="方正书宋_GBK" w:eastAsia="方正书宋_GBK" w:cs="Times New Roman"/>
                <w:b/>
                <w:bCs/>
              </w:rPr>
            </w:pPr>
            <w:r>
              <w:rPr>
                <w:rFonts w:ascii="方正书宋_GBK" w:eastAsia="方正书宋_GBK" w:cs="方正书宋_GBK" w:hint="eastAsia"/>
                <w:b/>
                <w:bCs/>
              </w:rPr>
              <w:lastRenderedPageBreak/>
              <w:t>政府采购目</w:t>
            </w:r>
            <w:r>
              <w:rPr>
                <w:rFonts w:ascii="方正书宋_GBK" w:eastAsia="方正书宋_GBK" w:cs="方正书宋_GBK" w:hint="eastAsia"/>
                <w:b/>
                <w:bCs/>
              </w:rPr>
              <w:lastRenderedPageBreak/>
              <w:t>录序号</w:t>
            </w:r>
          </w:p>
        </w:tc>
        <w:tc>
          <w:tcPr>
            <w:tcW w:w="803" w:type="dxa"/>
            <w:vMerge w:val="restart"/>
            <w:vAlign w:val="center"/>
          </w:tcPr>
          <w:p w:rsidR="004B7A76" w:rsidRDefault="004B7A76" w:rsidP="008D1793">
            <w:pPr>
              <w:spacing w:line="300" w:lineRule="exact"/>
              <w:jc w:val="center"/>
              <w:rPr>
                <w:rFonts w:ascii="方正书宋_GBK" w:eastAsia="方正书宋_GBK" w:cs="Times New Roman"/>
                <w:b/>
                <w:bCs/>
              </w:rPr>
            </w:pPr>
            <w:r>
              <w:rPr>
                <w:rFonts w:ascii="方正书宋_GBK" w:eastAsia="方正书宋_GBK" w:cs="方正书宋_GBK" w:hint="eastAsia"/>
                <w:b/>
                <w:bCs/>
              </w:rPr>
              <w:lastRenderedPageBreak/>
              <w:t>数量</w:t>
            </w:r>
            <w:r>
              <w:rPr>
                <w:rFonts w:ascii="方正书宋_GBK" w:eastAsia="方正书宋_GBK" w:cs="方正书宋_GBK"/>
                <w:b/>
                <w:bCs/>
              </w:rPr>
              <w:t xml:space="preserve">  </w:t>
            </w:r>
            <w:r>
              <w:rPr>
                <w:rFonts w:ascii="方正书宋_GBK" w:eastAsia="方正书宋_GBK" w:cs="方正书宋_GBK" w:hint="eastAsia"/>
                <w:b/>
                <w:bCs/>
              </w:rPr>
              <w:lastRenderedPageBreak/>
              <w:t>单位</w:t>
            </w:r>
          </w:p>
        </w:tc>
        <w:tc>
          <w:tcPr>
            <w:tcW w:w="803" w:type="dxa"/>
            <w:vMerge w:val="restart"/>
            <w:vAlign w:val="center"/>
          </w:tcPr>
          <w:p w:rsidR="004B7A76" w:rsidRDefault="004B7A76" w:rsidP="008D1793">
            <w:pPr>
              <w:spacing w:line="300" w:lineRule="exact"/>
              <w:jc w:val="center"/>
              <w:rPr>
                <w:rFonts w:ascii="方正书宋_GBK" w:eastAsia="方正书宋_GBK" w:cs="Times New Roman"/>
                <w:b/>
                <w:bCs/>
              </w:rPr>
            </w:pPr>
            <w:r>
              <w:rPr>
                <w:rFonts w:ascii="方正书宋_GBK" w:eastAsia="方正书宋_GBK" w:cs="方正书宋_GBK" w:hint="eastAsia"/>
                <w:b/>
                <w:bCs/>
              </w:rPr>
              <w:lastRenderedPageBreak/>
              <w:t>数量</w:t>
            </w:r>
          </w:p>
        </w:tc>
        <w:tc>
          <w:tcPr>
            <w:tcW w:w="1058" w:type="dxa"/>
            <w:vMerge w:val="restart"/>
            <w:vAlign w:val="center"/>
          </w:tcPr>
          <w:p w:rsidR="004B7A76" w:rsidRDefault="004B7A76" w:rsidP="008D1793">
            <w:pPr>
              <w:spacing w:line="300" w:lineRule="exact"/>
              <w:jc w:val="center"/>
              <w:rPr>
                <w:rFonts w:ascii="方正书宋_GBK" w:eastAsia="方正书宋_GBK" w:cs="Times New Roman"/>
                <w:b/>
                <w:bCs/>
              </w:rPr>
            </w:pPr>
            <w:r>
              <w:rPr>
                <w:rFonts w:ascii="方正书宋_GBK" w:eastAsia="方正书宋_GBK" w:cs="方正书宋_GBK" w:hint="eastAsia"/>
                <w:b/>
                <w:bCs/>
              </w:rPr>
              <w:t>单价</w:t>
            </w:r>
          </w:p>
        </w:tc>
        <w:tc>
          <w:tcPr>
            <w:tcW w:w="6340" w:type="dxa"/>
            <w:gridSpan w:val="7"/>
            <w:vAlign w:val="center"/>
          </w:tcPr>
          <w:p w:rsidR="004B7A76" w:rsidRDefault="004B7A76" w:rsidP="008D1793">
            <w:pPr>
              <w:spacing w:line="300" w:lineRule="exact"/>
              <w:jc w:val="center"/>
              <w:rPr>
                <w:rFonts w:ascii="方正书宋_GBK" w:eastAsia="方正书宋_GBK" w:cs="Times New Roman"/>
                <w:b/>
                <w:bCs/>
              </w:rPr>
            </w:pPr>
            <w:r>
              <w:rPr>
                <w:rFonts w:ascii="方正书宋_GBK" w:eastAsia="方正书宋_GBK" w:cs="方正书宋_GBK" w:hint="eastAsia"/>
                <w:b/>
                <w:bCs/>
              </w:rPr>
              <w:t>政府采购金额</w:t>
            </w:r>
          </w:p>
        </w:tc>
      </w:tr>
      <w:tr w:rsidR="004B7A76" w:rsidTr="008D1793">
        <w:trPr>
          <w:cantSplit/>
          <w:tblHeader/>
          <w:jc w:val="center"/>
        </w:trPr>
        <w:tc>
          <w:tcPr>
            <w:tcW w:w="2318" w:type="dxa"/>
            <w:vMerge w:val="restart"/>
            <w:vAlign w:val="center"/>
          </w:tcPr>
          <w:p w:rsidR="004B7A76" w:rsidRDefault="004B7A76" w:rsidP="008D1793">
            <w:pPr>
              <w:spacing w:line="300" w:lineRule="exact"/>
              <w:jc w:val="center"/>
              <w:rPr>
                <w:rFonts w:ascii="方正书宋_GBK" w:eastAsia="方正书宋_GBK" w:cs="Times New Roman"/>
                <w:b/>
                <w:bCs/>
              </w:rPr>
            </w:pPr>
            <w:r>
              <w:rPr>
                <w:rFonts w:ascii="方正书宋_GBK" w:eastAsia="方正书宋_GBK" w:cs="方正书宋_GBK" w:hint="eastAsia"/>
                <w:b/>
                <w:bCs/>
              </w:rPr>
              <w:lastRenderedPageBreak/>
              <w:t>项目名称</w:t>
            </w:r>
          </w:p>
        </w:tc>
        <w:tc>
          <w:tcPr>
            <w:tcW w:w="1068" w:type="dxa"/>
            <w:vMerge w:val="restart"/>
            <w:vAlign w:val="center"/>
          </w:tcPr>
          <w:p w:rsidR="004B7A76" w:rsidRDefault="004B7A76" w:rsidP="008D1793">
            <w:pPr>
              <w:spacing w:line="300" w:lineRule="exact"/>
              <w:jc w:val="center"/>
              <w:rPr>
                <w:rFonts w:ascii="方正书宋_GBK" w:eastAsia="方正书宋_GBK" w:cs="Times New Roman"/>
                <w:b/>
                <w:bCs/>
              </w:rPr>
            </w:pPr>
            <w:r>
              <w:rPr>
                <w:rFonts w:ascii="方正书宋_GBK" w:eastAsia="方正书宋_GBK" w:cs="方正书宋_GBK" w:hint="eastAsia"/>
                <w:b/>
                <w:bCs/>
              </w:rPr>
              <w:t>预算资金</w:t>
            </w:r>
          </w:p>
        </w:tc>
        <w:tc>
          <w:tcPr>
            <w:tcW w:w="736" w:type="dxa"/>
            <w:vMerge/>
            <w:vAlign w:val="center"/>
          </w:tcPr>
          <w:p w:rsidR="004B7A76" w:rsidRDefault="004B7A76" w:rsidP="008D1793">
            <w:pPr>
              <w:widowControl/>
              <w:jc w:val="left"/>
              <w:rPr>
                <w:rFonts w:ascii="方正书宋_GBK" w:eastAsia="方正书宋_GBK" w:cs="Times New Roman"/>
                <w:b/>
                <w:bCs/>
              </w:rPr>
            </w:pPr>
          </w:p>
        </w:tc>
        <w:tc>
          <w:tcPr>
            <w:tcW w:w="1371" w:type="dxa"/>
            <w:vMerge/>
            <w:vAlign w:val="center"/>
          </w:tcPr>
          <w:p w:rsidR="004B7A76" w:rsidRDefault="004B7A76" w:rsidP="008D1793">
            <w:pPr>
              <w:widowControl/>
              <w:jc w:val="left"/>
              <w:rPr>
                <w:rFonts w:ascii="方正书宋_GBK" w:eastAsia="方正书宋_GBK" w:cs="Times New Roman"/>
                <w:b/>
                <w:bCs/>
              </w:rPr>
            </w:pPr>
          </w:p>
        </w:tc>
        <w:tc>
          <w:tcPr>
            <w:tcW w:w="803" w:type="dxa"/>
            <w:vMerge/>
            <w:vAlign w:val="center"/>
          </w:tcPr>
          <w:p w:rsidR="004B7A76" w:rsidRDefault="004B7A76" w:rsidP="008D1793">
            <w:pPr>
              <w:widowControl/>
              <w:jc w:val="left"/>
              <w:rPr>
                <w:rFonts w:ascii="方正书宋_GBK" w:eastAsia="方正书宋_GBK" w:cs="Times New Roman"/>
                <w:b/>
                <w:bCs/>
              </w:rPr>
            </w:pPr>
          </w:p>
        </w:tc>
        <w:tc>
          <w:tcPr>
            <w:tcW w:w="803" w:type="dxa"/>
            <w:vMerge/>
            <w:vAlign w:val="center"/>
          </w:tcPr>
          <w:p w:rsidR="004B7A76" w:rsidRDefault="004B7A76" w:rsidP="008D1793">
            <w:pPr>
              <w:widowControl/>
              <w:jc w:val="left"/>
              <w:rPr>
                <w:rFonts w:ascii="方正书宋_GBK" w:eastAsia="方正书宋_GBK" w:cs="Times New Roman"/>
                <w:b/>
                <w:bCs/>
              </w:rPr>
            </w:pPr>
          </w:p>
        </w:tc>
        <w:tc>
          <w:tcPr>
            <w:tcW w:w="1058" w:type="dxa"/>
            <w:vMerge/>
            <w:vAlign w:val="center"/>
          </w:tcPr>
          <w:p w:rsidR="004B7A76" w:rsidRDefault="004B7A76" w:rsidP="008D1793">
            <w:pPr>
              <w:widowControl/>
              <w:jc w:val="left"/>
              <w:rPr>
                <w:rFonts w:ascii="方正书宋_GBK" w:eastAsia="方正书宋_GBK" w:cs="Times New Roman"/>
                <w:b/>
                <w:bCs/>
              </w:rPr>
            </w:pPr>
          </w:p>
        </w:tc>
        <w:tc>
          <w:tcPr>
            <w:tcW w:w="1064" w:type="dxa"/>
            <w:vMerge w:val="restart"/>
            <w:vAlign w:val="center"/>
          </w:tcPr>
          <w:p w:rsidR="004B7A76" w:rsidRDefault="004B7A76" w:rsidP="008D1793">
            <w:pPr>
              <w:spacing w:line="300" w:lineRule="exact"/>
              <w:jc w:val="center"/>
              <w:rPr>
                <w:rFonts w:ascii="方正书宋_GBK" w:eastAsia="方正书宋_GBK" w:cs="Times New Roman"/>
                <w:b/>
                <w:bCs/>
              </w:rPr>
            </w:pPr>
            <w:r>
              <w:rPr>
                <w:rFonts w:ascii="方正书宋_GBK" w:eastAsia="方正书宋_GBK" w:cs="方正书宋_GBK" w:hint="eastAsia"/>
                <w:b/>
                <w:bCs/>
              </w:rPr>
              <w:t>总计</w:t>
            </w:r>
          </w:p>
        </w:tc>
        <w:tc>
          <w:tcPr>
            <w:tcW w:w="4540" w:type="dxa"/>
            <w:gridSpan w:val="5"/>
            <w:vAlign w:val="center"/>
          </w:tcPr>
          <w:p w:rsidR="004B7A76" w:rsidRDefault="004B7A76" w:rsidP="008D1793">
            <w:pPr>
              <w:spacing w:line="300" w:lineRule="exact"/>
              <w:jc w:val="center"/>
              <w:rPr>
                <w:rFonts w:ascii="方正书宋_GBK" w:eastAsia="方正书宋_GBK" w:cs="Times New Roman"/>
                <w:b/>
                <w:bCs/>
              </w:rPr>
            </w:pPr>
            <w:r>
              <w:rPr>
                <w:rFonts w:ascii="方正书宋_GBK" w:eastAsia="方正书宋_GBK" w:cs="方正书宋_GBK" w:hint="eastAsia"/>
                <w:b/>
                <w:bCs/>
              </w:rPr>
              <w:t>当年部门预算安排资金</w:t>
            </w:r>
          </w:p>
        </w:tc>
        <w:tc>
          <w:tcPr>
            <w:tcW w:w="736" w:type="dxa"/>
            <w:vMerge w:val="restart"/>
            <w:vAlign w:val="center"/>
          </w:tcPr>
          <w:p w:rsidR="004B7A76" w:rsidRDefault="004B7A76" w:rsidP="008D1793">
            <w:pPr>
              <w:spacing w:line="300" w:lineRule="exact"/>
              <w:jc w:val="center"/>
              <w:rPr>
                <w:rFonts w:ascii="方正书宋_GBK" w:eastAsia="方正书宋_GBK" w:cs="Times New Roman"/>
                <w:b/>
                <w:bCs/>
              </w:rPr>
            </w:pPr>
            <w:r>
              <w:rPr>
                <w:rFonts w:ascii="方正书宋_GBK" w:eastAsia="方正书宋_GBK" w:cs="方正书宋_GBK" w:hint="eastAsia"/>
                <w:b/>
                <w:bCs/>
              </w:rPr>
              <w:t>其他渠道资金</w:t>
            </w:r>
          </w:p>
        </w:tc>
      </w:tr>
      <w:tr w:rsidR="004B7A76" w:rsidTr="008D1793">
        <w:trPr>
          <w:cantSplit/>
          <w:tblHeader/>
          <w:jc w:val="center"/>
        </w:trPr>
        <w:tc>
          <w:tcPr>
            <w:tcW w:w="2318" w:type="dxa"/>
            <w:vMerge/>
            <w:vAlign w:val="center"/>
          </w:tcPr>
          <w:p w:rsidR="004B7A76" w:rsidRDefault="004B7A76" w:rsidP="008D1793">
            <w:pPr>
              <w:widowControl/>
              <w:jc w:val="left"/>
              <w:rPr>
                <w:rFonts w:ascii="方正书宋_GBK" w:eastAsia="方正书宋_GBK" w:cs="Times New Roman"/>
                <w:b/>
                <w:bCs/>
              </w:rPr>
            </w:pPr>
          </w:p>
        </w:tc>
        <w:tc>
          <w:tcPr>
            <w:tcW w:w="1068" w:type="dxa"/>
            <w:vMerge/>
            <w:vAlign w:val="center"/>
          </w:tcPr>
          <w:p w:rsidR="004B7A76" w:rsidRDefault="004B7A76" w:rsidP="008D1793">
            <w:pPr>
              <w:widowControl/>
              <w:jc w:val="left"/>
              <w:rPr>
                <w:rFonts w:ascii="方正书宋_GBK" w:eastAsia="方正书宋_GBK" w:cs="Times New Roman"/>
                <w:b/>
                <w:bCs/>
              </w:rPr>
            </w:pPr>
          </w:p>
        </w:tc>
        <w:tc>
          <w:tcPr>
            <w:tcW w:w="736" w:type="dxa"/>
            <w:vMerge/>
            <w:vAlign w:val="center"/>
          </w:tcPr>
          <w:p w:rsidR="004B7A76" w:rsidRDefault="004B7A76" w:rsidP="008D1793">
            <w:pPr>
              <w:widowControl/>
              <w:jc w:val="left"/>
              <w:rPr>
                <w:rFonts w:ascii="方正书宋_GBK" w:eastAsia="方正书宋_GBK" w:cs="Times New Roman"/>
                <w:b/>
                <w:bCs/>
              </w:rPr>
            </w:pPr>
          </w:p>
        </w:tc>
        <w:tc>
          <w:tcPr>
            <w:tcW w:w="1371" w:type="dxa"/>
            <w:vMerge/>
            <w:vAlign w:val="center"/>
          </w:tcPr>
          <w:p w:rsidR="004B7A76" w:rsidRDefault="004B7A76" w:rsidP="008D1793">
            <w:pPr>
              <w:widowControl/>
              <w:jc w:val="left"/>
              <w:rPr>
                <w:rFonts w:ascii="方正书宋_GBK" w:eastAsia="方正书宋_GBK" w:cs="Times New Roman"/>
                <w:b/>
                <w:bCs/>
              </w:rPr>
            </w:pPr>
          </w:p>
        </w:tc>
        <w:tc>
          <w:tcPr>
            <w:tcW w:w="803" w:type="dxa"/>
            <w:vMerge/>
            <w:vAlign w:val="center"/>
          </w:tcPr>
          <w:p w:rsidR="004B7A76" w:rsidRDefault="004B7A76" w:rsidP="008D1793">
            <w:pPr>
              <w:widowControl/>
              <w:jc w:val="left"/>
              <w:rPr>
                <w:rFonts w:ascii="方正书宋_GBK" w:eastAsia="方正书宋_GBK" w:cs="Times New Roman"/>
                <w:b/>
                <w:bCs/>
              </w:rPr>
            </w:pPr>
          </w:p>
        </w:tc>
        <w:tc>
          <w:tcPr>
            <w:tcW w:w="803" w:type="dxa"/>
            <w:vMerge/>
            <w:vAlign w:val="center"/>
          </w:tcPr>
          <w:p w:rsidR="004B7A76" w:rsidRDefault="004B7A76" w:rsidP="008D1793">
            <w:pPr>
              <w:widowControl/>
              <w:jc w:val="left"/>
              <w:rPr>
                <w:rFonts w:ascii="方正书宋_GBK" w:eastAsia="方正书宋_GBK" w:cs="Times New Roman"/>
                <w:b/>
                <w:bCs/>
              </w:rPr>
            </w:pPr>
          </w:p>
        </w:tc>
        <w:tc>
          <w:tcPr>
            <w:tcW w:w="1058" w:type="dxa"/>
            <w:vMerge/>
            <w:vAlign w:val="center"/>
          </w:tcPr>
          <w:p w:rsidR="004B7A76" w:rsidRDefault="004B7A76" w:rsidP="008D1793">
            <w:pPr>
              <w:widowControl/>
              <w:jc w:val="left"/>
              <w:rPr>
                <w:rFonts w:ascii="方正书宋_GBK" w:eastAsia="方正书宋_GBK" w:cs="Times New Roman"/>
                <w:b/>
                <w:bCs/>
              </w:rPr>
            </w:pPr>
          </w:p>
        </w:tc>
        <w:tc>
          <w:tcPr>
            <w:tcW w:w="1064" w:type="dxa"/>
            <w:vMerge/>
            <w:vAlign w:val="center"/>
          </w:tcPr>
          <w:p w:rsidR="004B7A76" w:rsidRDefault="004B7A76" w:rsidP="008D1793">
            <w:pPr>
              <w:widowControl/>
              <w:jc w:val="left"/>
              <w:rPr>
                <w:rFonts w:ascii="方正书宋_GBK" w:eastAsia="方正书宋_GBK" w:cs="Times New Roman"/>
                <w:b/>
                <w:bCs/>
              </w:rPr>
            </w:pPr>
          </w:p>
        </w:tc>
        <w:tc>
          <w:tcPr>
            <w:tcW w:w="1064" w:type="dxa"/>
            <w:vAlign w:val="center"/>
          </w:tcPr>
          <w:p w:rsidR="004B7A76" w:rsidRDefault="004B7A76" w:rsidP="008D1793">
            <w:pPr>
              <w:spacing w:line="300" w:lineRule="exact"/>
              <w:jc w:val="center"/>
              <w:rPr>
                <w:rFonts w:ascii="方正书宋_GBK" w:eastAsia="方正书宋_GBK" w:cs="Times New Roman"/>
                <w:b/>
                <w:bCs/>
              </w:rPr>
            </w:pPr>
            <w:r>
              <w:rPr>
                <w:rFonts w:ascii="方正书宋_GBK" w:eastAsia="方正书宋_GBK" w:cs="方正书宋_GBK" w:hint="eastAsia"/>
                <w:b/>
                <w:bCs/>
              </w:rPr>
              <w:t>合计</w:t>
            </w:r>
          </w:p>
        </w:tc>
        <w:tc>
          <w:tcPr>
            <w:tcW w:w="852" w:type="dxa"/>
            <w:vAlign w:val="center"/>
          </w:tcPr>
          <w:p w:rsidR="004B7A76" w:rsidRDefault="004B7A76" w:rsidP="008D1793">
            <w:pPr>
              <w:spacing w:line="300" w:lineRule="exact"/>
              <w:jc w:val="center"/>
              <w:rPr>
                <w:rFonts w:ascii="方正书宋_GBK" w:eastAsia="方正书宋_GBK" w:cs="Times New Roman"/>
                <w:b/>
                <w:bCs/>
              </w:rPr>
            </w:pPr>
            <w:r>
              <w:rPr>
                <w:rFonts w:ascii="方正书宋_GBK" w:eastAsia="方正书宋_GBK" w:cs="方正书宋_GBK" w:hint="eastAsia"/>
                <w:b/>
                <w:bCs/>
              </w:rPr>
              <w:t>一般公共预算拨款</w:t>
            </w:r>
          </w:p>
        </w:tc>
        <w:tc>
          <w:tcPr>
            <w:tcW w:w="1064" w:type="dxa"/>
            <w:vAlign w:val="center"/>
          </w:tcPr>
          <w:p w:rsidR="004B7A76" w:rsidRDefault="004B7A76" w:rsidP="008D1793">
            <w:pPr>
              <w:spacing w:line="300" w:lineRule="exact"/>
              <w:jc w:val="center"/>
              <w:rPr>
                <w:rFonts w:ascii="方正书宋_GBK" w:eastAsia="方正书宋_GBK" w:cs="Times New Roman"/>
                <w:b/>
                <w:bCs/>
              </w:rPr>
            </w:pPr>
            <w:r>
              <w:rPr>
                <w:rFonts w:ascii="方正书宋_GBK" w:eastAsia="方正书宋_GBK" w:cs="方正书宋_GBK" w:hint="eastAsia"/>
                <w:b/>
                <w:bCs/>
              </w:rPr>
              <w:t>基金预算拨款</w:t>
            </w:r>
          </w:p>
        </w:tc>
        <w:tc>
          <w:tcPr>
            <w:tcW w:w="757" w:type="dxa"/>
            <w:vAlign w:val="center"/>
          </w:tcPr>
          <w:p w:rsidR="004B7A76" w:rsidRDefault="004B7A76" w:rsidP="008D1793">
            <w:pPr>
              <w:spacing w:line="300" w:lineRule="exact"/>
              <w:jc w:val="center"/>
              <w:rPr>
                <w:rFonts w:ascii="方正书宋_GBK" w:eastAsia="方正书宋_GBK" w:cs="Times New Roman"/>
                <w:b/>
                <w:bCs/>
              </w:rPr>
            </w:pPr>
            <w:r>
              <w:rPr>
                <w:rFonts w:ascii="方正书宋_GBK" w:eastAsia="方正书宋_GBK" w:cs="方正书宋_GBK" w:hint="eastAsia"/>
                <w:b/>
                <w:bCs/>
              </w:rPr>
              <w:t>财政专户核拨</w:t>
            </w:r>
          </w:p>
        </w:tc>
        <w:tc>
          <w:tcPr>
            <w:tcW w:w="803" w:type="dxa"/>
            <w:vAlign w:val="center"/>
          </w:tcPr>
          <w:p w:rsidR="004B7A76" w:rsidRDefault="004B7A76" w:rsidP="008D1793">
            <w:pPr>
              <w:spacing w:line="300" w:lineRule="exact"/>
              <w:jc w:val="center"/>
              <w:rPr>
                <w:rFonts w:ascii="方正书宋_GBK" w:eastAsia="方正书宋_GBK" w:cs="Times New Roman"/>
                <w:b/>
                <w:bCs/>
              </w:rPr>
            </w:pPr>
            <w:r>
              <w:rPr>
                <w:rFonts w:ascii="方正书宋_GBK" w:eastAsia="方正书宋_GBK" w:cs="方正书宋_GBK" w:hint="eastAsia"/>
                <w:b/>
                <w:bCs/>
              </w:rPr>
              <w:t>其他来源收入</w:t>
            </w:r>
          </w:p>
        </w:tc>
        <w:tc>
          <w:tcPr>
            <w:tcW w:w="736" w:type="dxa"/>
            <w:vMerge/>
            <w:vAlign w:val="center"/>
          </w:tcPr>
          <w:p w:rsidR="004B7A76" w:rsidRDefault="004B7A76" w:rsidP="008D1793">
            <w:pPr>
              <w:widowControl/>
              <w:jc w:val="left"/>
              <w:rPr>
                <w:rFonts w:ascii="方正书宋_GBK" w:eastAsia="方正书宋_GBK" w:cs="Times New Roman"/>
                <w:b/>
                <w:bCs/>
              </w:rPr>
            </w:pPr>
          </w:p>
        </w:tc>
      </w:tr>
      <w:tr w:rsidR="004B7A76" w:rsidTr="008D1793">
        <w:trPr>
          <w:cantSplit/>
          <w:jc w:val="center"/>
        </w:trPr>
        <w:tc>
          <w:tcPr>
            <w:tcW w:w="2318" w:type="dxa"/>
            <w:vAlign w:val="center"/>
          </w:tcPr>
          <w:p w:rsidR="004B7A76" w:rsidRDefault="004B7A76" w:rsidP="008D1793">
            <w:pPr>
              <w:spacing w:line="300" w:lineRule="exact"/>
              <w:jc w:val="center"/>
              <w:rPr>
                <w:rFonts w:ascii="方正书宋_GBK" w:eastAsia="方正书宋_GBK" w:cs="Times New Roman"/>
                <w:b/>
                <w:bCs/>
              </w:rPr>
            </w:pPr>
          </w:p>
        </w:tc>
        <w:tc>
          <w:tcPr>
            <w:tcW w:w="1068" w:type="dxa"/>
            <w:vAlign w:val="center"/>
          </w:tcPr>
          <w:p w:rsidR="004B7A76" w:rsidRDefault="004B7A76" w:rsidP="008D1793">
            <w:pPr>
              <w:spacing w:line="300" w:lineRule="exact"/>
              <w:jc w:val="right"/>
              <w:rPr>
                <w:rFonts w:ascii="方正书宋_GBK" w:eastAsia="方正书宋_GBK" w:cs="Times New Roman"/>
                <w:b/>
                <w:bCs/>
              </w:rPr>
            </w:pPr>
          </w:p>
        </w:tc>
        <w:tc>
          <w:tcPr>
            <w:tcW w:w="736" w:type="dxa"/>
            <w:vAlign w:val="center"/>
          </w:tcPr>
          <w:p w:rsidR="004B7A76" w:rsidRDefault="004B7A76" w:rsidP="008D1793">
            <w:pPr>
              <w:spacing w:line="300" w:lineRule="exact"/>
              <w:jc w:val="left"/>
              <w:rPr>
                <w:rFonts w:ascii="方正书宋_GBK" w:eastAsia="方正书宋_GBK" w:cs="Times New Roman"/>
                <w:b/>
                <w:bCs/>
              </w:rPr>
            </w:pPr>
          </w:p>
        </w:tc>
        <w:tc>
          <w:tcPr>
            <w:tcW w:w="1371" w:type="dxa"/>
            <w:vAlign w:val="center"/>
          </w:tcPr>
          <w:p w:rsidR="004B7A76" w:rsidRDefault="004B7A76" w:rsidP="008D1793">
            <w:pPr>
              <w:spacing w:line="300" w:lineRule="exact"/>
              <w:jc w:val="left"/>
              <w:rPr>
                <w:rFonts w:ascii="方正书宋_GBK" w:eastAsia="方正书宋_GBK" w:cs="Times New Roman"/>
                <w:b/>
                <w:bCs/>
              </w:rPr>
            </w:pPr>
          </w:p>
        </w:tc>
        <w:tc>
          <w:tcPr>
            <w:tcW w:w="803" w:type="dxa"/>
            <w:vAlign w:val="center"/>
          </w:tcPr>
          <w:p w:rsidR="004B7A76" w:rsidRDefault="004B7A76" w:rsidP="008D1793">
            <w:pPr>
              <w:spacing w:line="300" w:lineRule="exact"/>
              <w:jc w:val="left"/>
              <w:rPr>
                <w:rFonts w:ascii="方正书宋_GBK" w:eastAsia="方正书宋_GBK" w:cs="Times New Roman"/>
                <w:b/>
                <w:bCs/>
              </w:rPr>
            </w:pPr>
          </w:p>
        </w:tc>
        <w:tc>
          <w:tcPr>
            <w:tcW w:w="803" w:type="dxa"/>
            <w:vAlign w:val="center"/>
          </w:tcPr>
          <w:p w:rsidR="004B7A76" w:rsidRDefault="004B7A76" w:rsidP="008D1793">
            <w:pPr>
              <w:spacing w:line="300" w:lineRule="exact"/>
              <w:jc w:val="right"/>
              <w:rPr>
                <w:rFonts w:ascii="方正书宋_GBK" w:eastAsia="方正书宋_GBK" w:cs="Times New Roman"/>
                <w:b/>
                <w:bCs/>
              </w:rPr>
            </w:pPr>
          </w:p>
        </w:tc>
        <w:tc>
          <w:tcPr>
            <w:tcW w:w="1058" w:type="dxa"/>
            <w:vAlign w:val="center"/>
          </w:tcPr>
          <w:p w:rsidR="004B7A76" w:rsidRDefault="004B7A76" w:rsidP="008D1793">
            <w:pPr>
              <w:spacing w:line="300" w:lineRule="exact"/>
              <w:jc w:val="right"/>
              <w:rPr>
                <w:rFonts w:ascii="方正书宋_GBK" w:eastAsia="方正书宋_GBK" w:cs="Times New Roman"/>
                <w:b/>
                <w:bCs/>
              </w:rPr>
            </w:pPr>
          </w:p>
        </w:tc>
        <w:tc>
          <w:tcPr>
            <w:tcW w:w="1064" w:type="dxa"/>
            <w:vAlign w:val="center"/>
          </w:tcPr>
          <w:p w:rsidR="004B7A76" w:rsidRDefault="004B7A76" w:rsidP="008D1793">
            <w:pPr>
              <w:spacing w:line="300" w:lineRule="exact"/>
              <w:jc w:val="right"/>
              <w:rPr>
                <w:rFonts w:ascii="方正书宋_GBK" w:eastAsia="方正书宋_GBK" w:cs="Times New Roman"/>
                <w:b/>
                <w:bCs/>
              </w:rPr>
            </w:pPr>
          </w:p>
        </w:tc>
        <w:tc>
          <w:tcPr>
            <w:tcW w:w="1064" w:type="dxa"/>
            <w:vAlign w:val="center"/>
          </w:tcPr>
          <w:p w:rsidR="004B7A76" w:rsidRDefault="004B7A76" w:rsidP="008D1793">
            <w:pPr>
              <w:spacing w:line="300" w:lineRule="exact"/>
              <w:jc w:val="right"/>
              <w:rPr>
                <w:rFonts w:ascii="方正书宋_GBK" w:eastAsia="方正书宋_GBK" w:cs="Times New Roman"/>
                <w:b/>
                <w:bCs/>
              </w:rPr>
            </w:pPr>
          </w:p>
        </w:tc>
        <w:tc>
          <w:tcPr>
            <w:tcW w:w="852" w:type="dxa"/>
            <w:vAlign w:val="center"/>
          </w:tcPr>
          <w:p w:rsidR="004B7A76" w:rsidRDefault="004B7A76" w:rsidP="008D1793">
            <w:pPr>
              <w:spacing w:line="300" w:lineRule="exact"/>
              <w:jc w:val="right"/>
              <w:rPr>
                <w:rFonts w:ascii="方正书宋_GBK" w:eastAsia="方正书宋_GBK" w:cs="Times New Roman"/>
                <w:b/>
                <w:bCs/>
              </w:rPr>
            </w:pPr>
          </w:p>
        </w:tc>
        <w:tc>
          <w:tcPr>
            <w:tcW w:w="1064" w:type="dxa"/>
            <w:vAlign w:val="center"/>
          </w:tcPr>
          <w:p w:rsidR="004B7A76" w:rsidRDefault="004B7A76" w:rsidP="008D1793">
            <w:pPr>
              <w:spacing w:line="300" w:lineRule="exact"/>
              <w:jc w:val="right"/>
              <w:rPr>
                <w:rFonts w:ascii="方正书宋_GBK" w:eastAsia="方正书宋_GBK" w:cs="Times New Roman"/>
                <w:b/>
                <w:bCs/>
              </w:rPr>
            </w:pPr>
          </w:p>
        </w:tc>
        <w:tc>
          <w:tcPr>
            <w:tcW w:w="757" w:type="dxa"/>
            <w:vAlign w:val="center"/>
          </w:tcPr>
          <w:p w:rsidR="004B7A76" w:rsidRDefault="004B7A76" w:rsidP="008D1793">
            <w:pPr>
              <w:spacing w:line="300" w:lineRule="exact"/>
              <w:jc w:val="right"/>
              <w:rPr>
                <w:rFonts w:ascii="方正书宋_GBK" w:eastAsia="方正书宋_GBK" w:cs="Times New Roman"/>
                <w:b/>
                <w:bCs/>
              </w:rPr>
            </w:pPr>
          </w:p>
        </w:tc>
        <w:tc>
          <w:tcPr>
            <w:tcW w:w="803" w:type="dxa"/>
            <w:vAlign w:val="center"/>
          </w:tcPr>
          <w:p w:rsidR="004B7A76" w:rsidRDefault="004B7A76" w:rsidP="008D1793">
            <w:pPr>
              <w:spacing w:line="300" w:lineRule="exact"/>
              <w:jc w:val="right"/>
              <w:rPr>
                <w:rFonts w:ascii="方正书宋_GBK" w:eastAsia="方正书宋_GBK" w:cs="Times New Roman"/>
                <w:b/>
                <w:bCs/>
              </w:rPr>
            </w:pPr>
          </w:p>
        </w:tc>
        <w:tc>
          <w:tcPr>
            <w:tcW w:w="736" w:type="dxa"/>
            <w:vAlign w:val="center"/>
          </w:tcPr>
          <w:p w:rsidR="004B7A76" w:rsidRDefault="004B7A76" w:rsidP="008D1793">
            <w:pPr>
              <w:spacing w:line="300" w:lineRule="exact"/>
              <w:jc w:val="right"/>
              <w:rPr>
                <w:rFonts w:ascii="方正书宋_GBK" w:eastAsia="方正书宋_GBK" w:cs="Times New Roman"/>
                <w:b/>
                <w:bCs/>
              </w:rPr>
            </w:pPr>
          </w:p>
        </w:tc>
      </w:tr>
      <w:tr w:rsidR="004B7A76" w:rsidTr="008D1793">
        <w:trPr>
          <w:cantSplit/>
          <w:jc w:val="center"/>
        </w:trPr>
        <w:tc>
          <w:tcPr>
            <w:tcW w:w="2318" w:type="dxa"/>
            <w:vAlign w:val="center"/>
          </w:tcPr>
          <w:p w:rsidR="004B7A76" w:rsidRDefault="004B7A76" w:rsidP="008D1793">
            <w:pPr>
              <w:spacing w:line="300" w:lineRule="exact"/>
              <w:jc w:val="center"/>
              <w:rPr>
                <w:rFonts w:ascii="方正书宋_GBK" w:eastAsia="方正书宋_GBK" w:cs="Times New Roman"/>
                <w:b/>
                <w:bCs/>
              </w:rPr>
            </w:pPr>
          </w:p>
        </w:tc>
        <w:tc>
          <w:tcPr>
            <w:tcW w:w="1068" w:type="dxa"/>
            <w:vAlign w:val="center"/>
          </w:tcPr>
          <w:p w:rsidR="004B7A76" w:rsidRDefault="004B7A76" w:rsidP="008D1793">
            <w:pPr>
              <w:spacing w:line="300" w:lineRule="exact"/>
              <w:jc w:val="right"/>
              <w:rPr>
                <w:rFonts w:ascii="方正书宋_GBK" w:eastAsia="方正书宋_GBK" w:cs="Times New Roman"/>
                <w:b/>
                <w:bCs/>
              </w:rPr>
            </w:pPr>
          </w:p>
        </w:tc>
        <w:tc>
          <w:tcPr>
            <w:tcW w:w="736" w:type="dxa"/>
            <w:vAlign w:val="center"/>
          </w:tcPr>
          <w:p w:rsidR="004B7A76" w:rsidRDefault="004B7A76" w:rsidP="008D1793">
            <w:pPr>
              <w:spacing w:line="300" w:lineRule="exact"/>
              <w:jc w:val="left"/>
              <w:rPr>
                <w:rFonts w:ascii="方正书宋_GBK" w:eastAsia="方正书宋_GBK" w:cs="Times New Roman"/>
                <w:b/>
                <w:bCs/>
              </w:rPr>
            </w:pPr>
          </w:p>
        </w:tc>
        <w:tc>
          <w:tcPr>
            <w:tcW w:w="1371" w:type="dxa"/>
            <w:vAlign w:val="center"/>
          </w:tcPr>
          <w:p w:rsidR="004B7A76" w:rsidRDefault="004B7A76" w:rsidP="008D1793">
            <w:pPr>
              <w:spacing w:line="300" w:lineRule="exact"/>
              <w:jc w:val="left"/>
              <w:rPr>
                <w:rFonts w:ascii="方正书宋_GBK" w:eastAsia="方正书宋_GBK" w:cs="Times New Roman"/>
                <w:b/>
                <w:bCs/>
              </w:rPr>
            </w:pPr>
          </w:p>
        </w:tc>
        <w:tc>
          <w:tcPr>
            <w:tcW w:w="803" w:type="dxa"/>
            <w:vAlign w:val="center"/>
          </w:tcPr>
          <w:p w:rsidR="004B7A76" w:rsidRDefault="004B7A76" w:rsidP="008D1793">
            <w:pPr>
              <w:spacing w:line="300" w:lineRule="exact"/>
              <w:jc w:val="left"/>
              <w:rPr>
                <w:rFonts w:ascii="方正书宋_GBK" w:eastAsia="方正书宋_GBK" w:cs="Times New Roman"/>
                <w:b/>
                <w:bCs/>
              </w:rPr>
            </w:pPr>
          </w:p>
        </w:tc>
        <w:tc>
          <w:tcPr>
            <w:tcW w:w="803" w:type="dxa"/>
            <w:vAlign w:val="center"/>
          </w:tcPr>
          <w:p w:rsidR="004B7A76" w:rsidRDefault="004B7A76" w:rsidP="008D1793">
            <w:pPr>
              <w:spacing w:line="300" w:lineRule="exact"/>
              <w:jc w:val="right"/>
              <w:rPr>
                <w:rFonts w:ascii="方正书宋_GBK" w:eastAsia="方正书宋_GBK" w:cs="Times New Roman"/>
                <w:b/>
                <w:bCs/>
              </w:rPr>
            </w:pPr>
          </w:p>
        </w:tc>
        <w:tc>
          <w:tcPr>
            <w:tcW w:w="1058" w:type="dxa"/>
            <w:vAlign w:val="center"/>
          </w:tcPr>
          <w:p w:rsidR="004B7A76" w:rsidRDefault="004B7A76" w:rsidP="008D1793">
            <w:pPr>
              <w:spacing w:line="300" w:lineRule="exact"/>
              <w:jc w:val="right"/>
              <w:rPr>
                <w:rFonts w:ascii="方正书宋_GBK" w:eastAsia="方正书宋_GBK" w:cs="Times New Roman"/>
                <w:b/>
                <w:bCs/>
              </w:rPr>
            </w:pPr>
          </w:p>
        </w:tc>
        <w:tc>
          <w:tcPr>
            <w:tcW w:w="1064" w:type="dxa"/>
            <w:vAlign w:val="center"/>
          </w:tcPr>
          <w:p w:rsidR="004B7A76" w:rsidRDefault="004B7A76" w:rsidP="008D1793">
            <w:pPr>
              <w:spacing w:line="300" w:lineRule="exact"/>
              <w:jc w:val="right"/>
              <w:rPr>
                <w:rFonts w:ascii="方正书宋_GBK" w:eastAsia="方正书宋_GBK" w:cs="Times New Roman"/>
                <w:b/>
                <w:bCs/>
              </w:rPr>
            </w:pPr>
          </w:p>
        </w:tc>
        <w:tc>
          <w:tcPr>
            <w:tcW w:w="1064" w:type="dxa"/>
            <w:vAlign w:val="center"/>
          </w:tcPr>
          <w:p w:rsidR="004B7A76" w:rsidRDefault="004B7A76" w:rsidP="008D1793">
            <w:pPr>
              <w:spacing w:line="300" w:lineRule="exact"/>
              <w:jc w:val="right"/>
              <w:rPr>
                <w:rFonts w:ascii="方正书宋_GBK" w:eastAsia="方正书宋_GBK" w:cs="Times New Roman"/>
                <w:b/>
                <w:bCs/>
              </w:rPr>
            </w:pPr>
          </w:p>
        </w:tc>
        <w:tc>
          <w:tcPr>
            <w:tcW w:w="852" w:type="dxa"/>
            <w:vAlign w:val="center"/>
          </w:tcPr>
          <w:p w:rsidR="004B7A76" w:rsidRDefault="004B7A76" w:rsidP="008D1793">
            <w:pPr>
              <w:spacing w:line="300" w:lineRule="exact"/>
              <w:jc w:val="right"/>
              <w:rPr>
                <w:rFonts w:ascii="方正书宋_GBK" w:eastAsia="方正书宋_GBK" w:cs="Times New Roman"/>
                <w:b/>
                <w:bCs/>
              </w:rPr>
            </w:pPr>
          </w:p>
        </w:tc>
        <w:tc>
          <w:tcPr>
            <w:tcW w:w="1064" w:type="dxa"/>
            <w:vAlign w:val="center"/>
          </w:tcPr>
          <w:p w:rsidR="004B7A76" w:rsidRDefault="004B7A76" w:rsidP="008D1793">
            <w:pPr>
              <w:spacing w:line="300" w:lineRule="exact"/>
              <w:jc w:val="right"/>
              <w:rPr>
                <w:rFonts w:ascii="方正书宋_GBK" w:eastAsia="方正书宋_GBK" w:cs="Times New Roman"/>
                <w:b/>
                <w:bCs/>
              </w:rPr>
            </w:pPr>
          </w:p>
        </w:tc>
        <w:tc>
          <w:tcPr>
            <w:tcW w:w="757" w:type="dxa"/>
            <w:vAlign w:val="center"/>
          </w:tcPr>
          <w:p w:rsidR="004B7A76" w:rsidRDefault="004B7A76" w:rsidP="008D1793">
            <w:pPr>
              <w:spacing w:line="300" w:lineRule="exact"/>
              <w:jc w:val="right"/>
              <w:rPr>
                <w:rFonts w:ascii="方正书宋_GBK" w:eastAsia="方正书宋_GBK" w:cs="Times New Roman"/>
                <w:b/>
                <w:bCs/>
              </w:rPr>
            </w:pPr>
          </w:p>
        </w:tc>
        <w:tc>
          <w:tcPr>
            <w:tcW w:w="803" w:type="dxa"/>
            <w:vAlign w:val="center"/>
          </w:tcPr>
          <w:p w:rsidR="004B7A76" w:rsidRDefault="004B7A76" w:rsidP="008D1793">
            <w:pPr>
              <w:spacing w:line="300" w:lineRule="exact"/>
              <w:jc w:val="right"/>
              <w:rPr>
                <w:rFonts w:ascii="方正书宋_GBK" w:eastAsia="方正书宋_GBK" w:cs="Times New Roman"/>
                <w:b/>
                <w:bCs/>
              </w:rPr>
            </w:pPr>
          </w:p>
        </w:tc>
        <w:tc>
          <w:tcPr>
            <w:tcW w:w="736" w:type="dxa"/>
            <w:vAlign w:val="center"/>
          </w:tcPr>
          <w:p w:rsidR="004B7A76" w:rsidRDefault="004B7A76" w:rsidP="008D1793">
            <w:pPr>
              <w:spacing w:line="300" w:lineRule="exact"/>
              <w:jc w:val="right"/>
              <w:rPr>
                <w:rFonts w:ascii="方正书宋_GBK" w:eastAsia="方正书宋_GBK" w:cs="Times New Roman"/>
                <w:b/>
                <w:bCs/>
              </w:rPr>
            </w:pPr>
          </w:p>
        </w:tc>
      </w:tr>
      <w:tr w:rsidR="004B7A76" w:rsidTr="008D1793">
        <w:trPr>
          <w:cantSplit/>
          <w:jc w:val="center"/>
        </w:trPr>
        <w:tc>
          <w:tcPr>
            <w:tcW w:w="2318" w:type="dxa"/>
            <w:vAlign w:val="center"/>
          </w:tcPr>
          <w:p w:rsidR="004B7A76" w:rsidRDefault="004B7A76" w:rsidP="008D1793">
            <w:pPr>
              <w:spacing w:line="300" w:lineRule="exact"/>
              <w:jc w:val="left"/>
              <w:rPr>
                <w:rFonts w:ascii="方正书宋_GBK" w:eastAsia="方正书宋_GBK" w:cs="Times New Roman"/>
              </w:rPr>
            </w:pPr>
          </w:p>
        </w:tc>
        <w:tc>
          <w:tcPr>
            <w:tcW w:w="1068" w:type="dxa"/>
            <w:vAlign w:val="center"/>
          </w:tcPr>
          <w:p w:rsidR="004B7A76" w:rsidRDefault="004B7A76" w:rsidP="008D1793">
            <w:pPr>
              <w:spacing w:line="300" w:lineRule="exact"/>
              <w:jc w:val="right"/>
              <w:rPr>
                <w:rFonts w:ascii="方正书宋_GBK" w:eastAsia="方正书宋_GBK" w:cs="Times New Roman"/>
              </w:rPr>
            </w:pPr>
          </w:p>
        </w:tc>
        <w:tc>
          <w:tcPr>
            <w:tcW w:w="736" w:type="dxa"/>
            <w:vAlign w:val="center"/>
          </w:tcPr>
          <w:p w:rsidR="004B7A76" w:rsidRDefault="004B7A76" w:rsidP="008D1793">
            <w:pPr>
              <w:spacing w:line="300" w:lineRule="exact"/>
              <w:jc w:val="left"/>
              <w:rPr>
                <w:rFonts w:ascii="方正书宋_GBK" w:eastAsia="方正书宋_GBK" w:cs="Times New Roman"/>
              </w:rPr>
            </w:pPr>
          </w:p>
        </w:tc>
        <w:tc>
          <w:tcPr>
            <w:tcW w:w="1371" w:type="dxa"/>
            <w:vAlign w:val="center"/>
          </w:tcPr>
          <w:p w:rsidR="004B7A76" w:rsidRDefault="004B7A76" w:rsidP="008D1793">
            <w:pPr>
              <w:spacing w:line="300" w:lineRule="exact"/>
              <w:jc w:val="left"/>
              <w:rPr>
                <w:rFonts w:ascii="方正书宋_GBK" w:eastAsia="方正书宋_GBK" w:cs="Times New Roman"/>
              </w:rPr>
            </w:pPr>
          </w:p>
        </w:tc>
        <w:tc>
          <w:tcPr>
            <w:tcW w:w="803" w:type="dxa"/>
            <w:vAlign w:val="center"/>
          </w:tcPr>
          <w:p w:rsidR="004B7A76" w:rsidRDefault="004B7A76" w:rsidP="008D1793">
            <w:pPr>
              <w:spacing w:line="300" w:lineRule="exact"/>
              <w:jc w:val="left"/>
              <w:rPr>
                <w:rFonts w:ascii="方正书宋_GBK" w:eastAsia="方正书宋_GBK" w:cs="Times New Roman"/>
              </w:rPr>
            </w:pPr>
          </w:p>
        </w:tc>
        <w:tc>
          <w:tcPr>
            <w:tcW w:w="803" w:type="dxa"/>
            <w:vAlign w:val="center"/>
          </w:tcPr>
          <w:p w:rsidR="004B7A76" w:rsidRDefault="004B7A76" w:rsidP="008D1793">
            <w:pPr>
              <w:spacing w:line="300" w:lineRule="exact"/>
              <w:jc w:val="right"/>
              <w:rPr>
                <w:rFonts w:ascii="方正书宋_GBK" w:eastAsia="方正书宋_GBK" w:cs="Times New Roman"/>
              </w:rPr>
            </w:pPr>
          </w:p>
        </w:tc>
        <w:tc>
          <w:tcPr>
            <w:tcW w:w="1058" w:type="dxa"/>
            <w:vAlign w:val="center"/>
          </w:tcPr>
          <w:p w:rsidR="004B7A76" w:rsidRDefault="004B7A76" w:rsidP="008D1793">
            <w:pPr>
              <w:spacing w:line="300" w:lineRule="exact"/>
              <w:jc w:val="right"/>
              <w:rPr>
                <w:rFonts w:ascii="方正书宋_GBK" w:eastAsia="方正书宋_GBK" w:cs="Times New Roman"/>
              </w:rPr>
            </w:pPr>
          </w:p>
        </w:tc>
        <w:tc>
          <w:tcPr>
            <w:tcW w:w="1064" w:type="dxa"/>
            <w:vAlign w:val="center"/>
          </w:tcPr>
          <w:p w:rsidR="004B7A76" w:rsidRDefault="004B7A76" w:rsidP="008D1793">
            <w:pPr>
              <w:spacing w:line="300" w:lineRule="exact"/>
              <w:jc w:val="right"/>
              <w:rPr>
                <w:rFonts w:ascii="方正书宋_GBK" w:eastAsia="方正书宋_GBK" w:cs="Times New Roman"/>
              </w:rPr>
            </w:pPr>
          </w:p>
        </w:tc>
        <w:tc>
          <w:tcPr>
            <w:tcW w:w="1064" w:type="dxa"/>
            <w:vAlign w:val="center"/>
          </w:tcPr>
          <w:p w:rsidR="004B7A76" w:rsidRDefault="004B7A76" w:rsidP="008D1793">
            <w:pPr>
              <w:spacing w:line="300" w:lineRule="exact"/>
              <w:jc w:val="right"/>
              <w:rPr>
                <w:rFonts w:ascii="方正书宋_GBK" w:eastAsia="方正书宋_GBK" w:cs="Times New Roman"/>
              </w:rPr>
            </w:pPr>
          </w:p>
        </w:tc>
        <w:tc>
          <w:tcPr>
            <w:tcW w:w="852" w:type="dxa"/>
            <w:vAlign w:val="center"/>
          </w:tcPr>
          <w:p w:rsidR="004B7A76" w:rsidRDefault="004B7A76" w:rsidP="008D1793">
            <w:pPr>
              <w:spacing w:line="300" w:lineRule="exact"/>
              <w:jc w:val="right"/>
              <w:rPr>
                <w:rFonts w:ascii="方正书宋_GBK" w:eastAsia="方正书宋_GBK" w:cs="Times New Roman"/>
              </w:rPr>
            </w:pPr>
          </w:p>
        </w:tc>
        <w:tc>
          <w:tcPr>
            <w:tcW w:w="1064" w:type="dxa"/>
            <w:vAlign w:val="center"/>
          </w:tcPr>
          <w:p w:rsidR="004B7A76" w:rsidRDefault="004B7A76" w:rsidP="008D1793">
            <w:pPr>
              <w:spacing w:line="300" w:lineRule="exact"/>
              <w:jc w:val="right"/>
              <w:rPr>
                <w:rFonts w:ascii="方正书宋_GBK" w:eastAsia="方正书宋_GBK" w:cs="Times New Roman"/>
              </w:rPr>
            </w:pPr>
          </w:p>
        </w:tc>
        <w:tc>
          <w:tcPr>
            <w:tcW w:w="757" w:type="dxa"/>
            <w:vAlign w:val="center"/>
          </w:tcPr>
          <w:p w:rsidR="004B7A76" w:rsidRDefault="004B7A76" w:rsidP="008D1793">
            <w:pPr>
              <w:spacing w:line="300" w:lineRule="exact"/>
              <w:jc w:val="right"/>
              <w:rPr>
                <w:rFonts w:ascii="方正书宋_GBK" w:eastAsia="方正书宋_GBK" w:cs="Times New Roman"/>
              </w:rPr>
            </w:pPr>
          </w:p>
        </w:tc>
        <w:tc>
          <w:tcPr>
            <w:tcW w:w="803" w:type="dxa"/>
            <w:vAlign w:val="center"/>
          </w:tcPr>
          <w:p w:rsidR="004B7A76" w:rsidRDefault="004B7A76" w:rsidP="008D1793">
            <w:pPr>
              <w:spacing w:line="300" w:lineRule="exact"/>
              <w:jc w:val="right"/>
              <w:rPr>
                <w:rFonts w:ascii="方正书宋_GBK" w:eastAsia="方正书宋_GBK" w:cs="Times New Roman"/>
              </w:rPr>
            </w:pPr>
          </w:p>
        </w:tc>
        <w:tc>
          <w:tcPr>
            <w:tcW w:w="736" w:type="dxa"/>
            <w:vAlign w:val="center"/>
          </w:tcPr>
          <w:p w:rsidR="004B7A76" w:rsidRDefault="004B7A76" w:rsidP="008D1793">
            <w:pPr>
              <w:spacing w:line="300" w:lineRule="exact"/>
              <w:jc w:val="right"/>
              <w:rPr>
                <w:rFonts w:ascii="方正书宋_GBK" w:eastAsia="方正书宋_GBK" w:cs="Times New Roman"/>
              </w:rPr>
            </w:pPr>
          </w:p>
        </w:tc>
      </w:tr>
      <w:tr w:rsidR="004B7A76" w:rsidTr="008D1793">
        <w:trPr>
          <w:cantSplit/>
          <w:jc w:val="center"/>
        </w:trPr>
        <w:tc>
          <w:tcPr>
            <w:tcW w:w="2318" w:type="dxa"/>
            <w:vAlign w:val="center"/>
          </w:tcPr>
          <w:p w:rsidR="004B7A76" w:rsidRDefault="004B7A76" w:rsidP="008D1793">
            <w:pPr>
              <w:spacing w:line="300" w:lineRule="exact"/>
              <w:jc w:val="left"/>
              <w:rPr>
                <w:rFonts w:ascii="方正书宋_GBK" w:eastAsia="方正书宋_GBK" w:cs="Times New Roman"/>
              </w:rPr>
            </w:pPr>
          </w:p>
        </w:tc>
        <w:tc>
          <w:tcPr>
            <w:tcW w:w="1068" w:type="dxa"/>
            <w:vAlign w:val="center"/>
          </w:tcPr>
          <w:p w:rsidR="004B7A76" w:rsidRDefault="004B7A76" w:rsidP="008D1793">
            <w:pPr>
              <w:spacing w:line="300" w:lineRule="exact"/>
              <w:jc w:val="right"/>
              <w:rPr>
                <w:rFonts w:ascii="方正书宋_GBK" w:eastAsia="方正书宋_GBK" w:cs="Times New Roman"/>
              </w:rPr>
            </w:pPr>
          </w:p>
        </w:tc>
        <w:tc>
          <w:tcPr>
            <w:tcW w:w="736" w:type="dxa"/>
            <w:vAlign w:val="center"/>
          </w:tcPr>
          <w:p w:rsidR="004B7A76" w:rsidRDefault="004B7A76" w:rsidP="008D1793">
            <w:pPr>
              <w:spacing w:line="300" w:lineRule="exact"/>
              <w:jc w:val="left"/>
              <w:rPr>
                <w:rFonts w:ascii="方正书宋_GBK" w:eastAsia="方正书宋_GBK" w:cs="Times New Roman"/>
              </w:rPr>
            </w:pPr>
          </w:p>
        </w:tc>
        <w:tc>
          <w:tcPr>
            <w:tcW w:w="1371" w:type="dxa"/>
            <w:vAlign w:val="center"/>
          </w:tcPr>
          <w:p w:rsidR="004B7A76" w:rsidRDefault="004B7A76" w:rsidP="008D1793">
            <w:pPr>
              <w:spacing w:line="300" w:lineRule="exact"/>
              <w:jc w:val="left"/>
              <w:rPr>
                <w:rFonts w:ascii="方正书宋_GBK" w:eastAsia="方正书宋_GBK" w:cs="Times New Roman"/>
              </w:rPr>
            </w:pPr>
          </w:p>
        </w:tc>
        <w:tc>
          <w:tcPr>
            <w:tcW w:w="803" w:type="dxa"/>
            <w:vAlign w:val="center"/>
          </w:tcPr>
          <w:p w:rsidR="004B7A76" w:rsidRDefault="004B7A76" w:rsidP="008D1793">
            <w:pPr>
              <w:spacing w:line="300" w:lineRule="exact"/>
              <w:jc w:val="left"/>
              <w:rPr>
                <w:rFonts w:ascii="方正书宋_GBK" w:eastAsia="方正书宋_GBK" w:cs="Times New Roman"/>
              </w:rPr>
            </w:pPr>
          </w:p>
        </w:tc>
        <w:tc>
          <w:tcPr>
            <w:tcW w:w="803" w:type="dxa"/>
            <w:vAlign w:val="center"/>
          </w:tcPr>
          <w:p w:rsidR="004B7A76" w:rsidRDefault="004B7A76" w:rsidP="008D1793">
            <w:pPr>
              <w:spacing w:line="300" w:lineRule="exact"/>
              <w:jc w:val="right"/>
              <w:rPr>
                <w:rFonts w:ascii="方正书宋_GBK" w:eastAsia="方正书宋_GBK" w:cs="Times New Roman"/>
              </w:rPr>
            </w:pPr>
          </w:p>
        </w:tc>
        <w:tc>
          <w:tcPr>
            <w:tcW w:w="1058" w:type="dxa"/>
            <w:vAlign w:val="center"/>
          </w:tcPr>
          <w:p w:rsidR="004B7A76" w:rsidRDefault="004B7A76" w:rsidP="008D1793">
            <w:pPr>
              <w:spacing w:line="300" w:lineRule="exact"/>
              <w:jc w:val="right"/>
              <w:rPr>
                <w:rFonts w:ascii="方正书宋_GBK" w:eastAsia="方正书宋_GBK" w:cs="Times New Roman"/>
              </w:rPr>
            </w:pPr>
          </w:p>
        </w:tc>
        <w:tc>
          <w:tcPr>
            <w:tcW w:w="1064" w:type="dxa"/>
            <w:vAlign w:val="center"/>
          </w:tcPr>
          <w:p w:rsidR="004B7A76" w:rsidRDefault="004B7A76" w:rsidP="008D1793">
            <w:pPr>
              <w:spacing w:line="300" w:lineRule="exact"/>
              <w:jc w:val="right"/>
              <w:rPr>
                <w:rFonts w:ascii="方正书宋_GBK" w:eastAsia="方正书宋_GBK" w:cs="Times New Roman"/>
              </w:rPr>
            </w:pPr>
          </w:p>
        </w:tc>
        <w:tc>
          <w:tcPr>
            <w:tcW w:w="1064" w:type="dxa"/>
            <w:vAlign w:val="center"/>
          </w:tcPr>
          <w:p w:rsidR="004B7A76" w:rsidRDefault="004B7A76" w:rsidP="008D1793">
            <w:pPr>
              <w:spacing w:line="300" w:lineRule="exact"/>
              <w:jc w:val="right"/>
              <w:rPr>
                <w:rFonts w:ascii="方正书宋_GBK" w:eastAsia="方正书宋_GBK" w:cs="Times New Roman"/>
              </w:rPr>
            </w:pPr>
          </w:p>
        </w:tc>
        <w:tc>
          <w:tcPr>
            <w:tcW w:w="852" w:type="dxa"/>
            <w:vAlign w:val="center"/>
          </w:tcPr>
          <w:p w:rsidR="004B7A76" w:rsidRDefault="004B7A76" w:rsidP="008D1793">
            <w:pPr>
              <w:spacing w:line="300" w:lineRule="exact"/>
              <w:jc w:val="right"/>
              <w:rPr>
                <w:rFonts w:ascii="方正书宋_GBK" w:eastAsia="方正书宋_GBK" w:cs="Times New Roman"/>
              </w:rPr>
            </w:pPr>
          </w:p>
        </w:tc>
        <w:tc>
          <w:tcPr>
            <w:tcW w:w="1064" w:type="dxa"/>
            <w:vAlign w:val="center"/>
          </w:tcPr>
          <w:p w:rsidR="004B7A76" w:rsidRDefault="004B7A76" w:rsidP="008D1793">
            <w:pPr>
              <w:spacing w:line="300" w:lineRule="exact"/>
              <w:jc w:val="right"/>
              <w:rPr>
                <w:rFonts w:ascii="方正书宋_GBK" w:eastAsia="方正书宋_GBK" w:cs="Times New Roman"/>
              </w:rPr>
            </w:pPr>
          </w:p>
        </w:tc>
        <w:tc>
          <w:tcPr>
            <w:tcW w:w="757" w:type="dxa"/>
            <w:vAlign w:val="center"/>
          </w:tcPr>
          <w:p w:rsidR="004B7A76" w:rsidRDefault="004B7A76" w:rsidP="008D1793">
            <w:pPr>
              <w:spacing w:line="300" w:lineRule="exact"/>
              <w:jc w:val="right"/>
              <w:rPr>
                <w:rFonts w:ascii="方正书宋_GBK" w:eastAsia="方正书宋_GBK" w:cs="Times New Roman"/>
              </w:rPr>
            </w:pPr>
          </w:p>
        </w:tc>
        <w:tc>
          <w:tcPr>
            <w:tcW w:w="803" w:type="dxa"/>
            <w:vAlign w:val="center"/>
          </w:tcPr>
          <w:p w:rsidR="004B7A76" w:rsidRDefault="004B7A76" w:rsidP="008D1793">
            <w:pPr>
              <w:spacing w:line="300" w:lineRule="exact"/>
              <w:jc w:val="right"/>
              <w:rPr>
                <w:rFonts w:ascii="方正书宋_GBK" w:eastAsia="方正书宋_GBK" w:cs="Times New Roman"/>
              </w:rPr>
            </w:pPr>
          </w:p>
        </w:tc>
        <w:tc>
          <w:tcPr>
            <w:tcW w:w="736" w:type="dxa"/>
            <w:vAlign w:val="center"/>
          </w:tcPr>
          <w:p w:rsidR="004B7A76" w:rsidRDefault="004B7A76" w:rsidP="008D1793">
            <w:pPr>
              <w:spacing w:line="300" w:lineRule="exact"/>
              <w:jc w:val="right"/>
              <w:rPr>
                <w:rFonts w:ascii="方正书宋_GBK" w:eastAsia="方正书宋_GBK" w:cs="Times New Roman"/>
              </w:rPr>
            </w:pPr>
          </w:p>
        </w:tc>
      </w:tr>
      <w:tr w:rsidR="004B7A76" w:rsidTr="008D1793">
        <w:trPr>
          <w:cantSplit/>
          <w:jc w:val="center"/>
        </w:trPr>
        <w:tc>
          <w:tcPr>
            <w:tcW w:w="2318" w:type="dxa"/>
            <w:vAlign w:val="center"/>
          </w:tcPr>
          <w:p w:rsidR="004B7A76" w:rsidRDefault="004B7A76" w:rsidP="008D1793">
            <w:pPr>
              <w:spacing w:line="300" w:lineRule="exact"/>
              <w:jc w:val="left"/>
              <w:rPr>
                <w:rFonts w:ascii="方正书宋_GBK" w:eastAsia="方正书宋_GBK" w:cs="Times New Roman"/>
              </w:rPr>
            </w:pPr>
          </w:p>
        </w:tc>
        <w:tc>
          <w:tcPr>
            <w:tcW w:w="1068" w:type="dxa"/>
            <w:vAlign w:val="center"/>
          </w:tcPr>
          <w:p w:rsidR="004B7A76" w:rsidRDefault="004B7A76" w:rsidP="008D1793">
            <w:pPr>
              <w:spacing w:line="300" w:lineRule="exact"/>
              <w:jc w:val="right"/>
              <w:rPr>
                <w:rFonts w:ascii="方正书宋_GBK" w:eastAsia="方正书宋_GBK" w:cs="Times New Roman"/>
              </w:rPr>
            </w:pPr>
          </w:p>
        </w:tc>
        <w:tc>
          <w:tcPr>
            <w:tcW w:w="736" w:type="dxa"/>
            <w:vAlign w:val="center"/>
          </w:tcPr>
          <w:p w:rsidR="004B7A76" w:rsidRDefault="004B7A76" w:rsidP="008D1793">
            <w:pPr>
              <w:spacing w:line="300" w:lineRule="exact"/>
              <w:jc w:val="left"/>
              <w:rPr>
                <w:rFonts w:ascii="方正书宋_GBK" w:eastAsia="方正书宋_GBK" w:cs="Times New Roman"/>
              </w:rPr>
            </w:pPr>
          </w:p>
        </w:tc>
        <w:tc>
          <w:tcPr>
            <w:tcW w:w="1371" w:type="dxa"/>
            <w:vAlign w:val="center"/>
          </w:tcPr>
          <w:p w:rsidR="004B7A76" w:rsidRDefault="004B7A76" w:rsidP="008D1793">
            <w:pPr>
              <w:spacing w:line="300" w:lineRule="exact"/>
              <w:jc w:val="left"/>
              <w:rPr>
                <w:rFonts w:ascii="方正书宋_GBK" w:eastAsia="方正书宋_GBK" w:cs="Times New Roman"/>
              </w:rPr>
            </w:pPr>
          </w:p>
        </w:tc>
        <w:tc>
          <w:tcPr>
            <w:tcW w:w="803" w:type="dxa"/>
            <w:vAlign w:val="center"/>
          </w:tcPr>
          <w:p w:rsidR="004B7A76" w:rsidRDefault="004B7A76" w:rsidP="008D1793">
            <w:pPr>
              <w:spacing w:line="300" w:lineRule="exact"/>
              <w:jc w:val="left"/>
              <w:rPr>
                <w:rFonts w:ascii="方正书宋_GBK" w:eastAsia="方正书宋_GBK" w:cs="Times New Roman"/>
              </w:rPr>
            </w:pPr>
          </w:p>
        </w:tc>
        <w:tc>
          <w:tcPr>
            <w:tcW w:w="803" w:type="dxa"/>
            <w:vAlign w:val="center"/>
          </w:tcPr>
          <w:p w:rsidR="004B7A76" w:rsidRDefault="004B7A76" w:rsidP="008D1793">
            <w:pPr>
              <w:spacing w:line="300" w:lineRule="exact"/>
              <w:jc w:val="right"/>
              <w:rPr>
                <w:rFonts w:ascii="方正书宋_GBK" w:eastAsia="方正书宋_GBK" w:cs="Times New Roman"/>
              </w:rPr>
            </w:pPr>
          </w:p>
        </w:tc>
        <w:tc>
          <w:tcPr>
            <w:tcW w:w="1058" w:type="dxa"/>
            <w:vAlign w:val="center"/>
          </w:tcPr>
          <w:p w:rsidR="004B7A76" w:rsidRDefault="004B7A76" w:rsidP="008D1793">
            <w:pPr>
              <w:spacing w:line="300" w:lineRule="exact"/>
              <w:jc w:val="right"/>
              <w:rPr>
                <w:rFonts w:ascii="方正书宋_GBK" w:eastAsia="方正书宋_GBK" w:cs="Times New Roman"/>
              </w:rPr>
            </w:pPr>
          </w:p>
        </w:tc>
        <w:tc>
          <w:tcPr>
            <w:tcW w:w="1064" w:type="dxa"/>
            <w:vAlign w:val="center"/>
          </w:tcPr>
          <w:p w:rsidR="004B7A76" w:rsidRDefault="004B7A76" w:rsidP="008D1793">
            <w:pPr>
              <w:spacing w:line="300" w:lineRule="exact"/>
              <w:jc w:val="right"/>
              <w:rPr>
                <w:rFonts w:ascii="方正书宋_GBK" w:eastAsia="方正书宋_GBK" w:cs="Times New Roman"/>
              </w:rPr>
            </w:pPr>
          </w:p>
        </w:tc>
        <w:tc>
          <w:tcPr>
            <w:tcW w:w="1064" w:type="dxa"/>
            <w:vAlign w:val="center"/>
          </w:tcPr>
          <w:p w:rsidR="004B7A76" w:rsidRDefault="004B7A76" w:rsidP="008D1793">
            <w:pPr>
              <w:spacing w:line="300" w:lineRule="exact"/>
              <w:jc w:val="right"/>
              <w:rPr>
                <w:rFonts w:ascii="方正书宋_GBK" w:eastAsia="方正书宋_GBK" w:cs="Times New Roman"/>
              </w:rPr>
            </w:pPr>
          </w:p>
        </w:tc>
        <w:tc>
          <w:tcPr>
            <w:tcW w:w="852" w:type="dxa"/>
            <w:vAlign w:val="center"/>
          </w:tcPr>
          <w:p w:rsidR="004B7A76" w:rsidRDefault="004B7A76" w:rsidP="008D1793">
            <w:pPr>
              <w:spacing w:line="300" w:lineRule="exact"/>
              <w:jc w:val="right"/>
              <w:rPr>
                <w:rFonts w:ascii="方正书宋_GBK" w:eastAsia="方正书宋_GBK" w:cs="Times New Roman"/>
              </w:rPr>
            </w:pPr>
          </w:p>
        </w:tc>
        <w:tc>
          <w:tcPr>
            <w:tcW w:w="1064" w:type="dxa"/>
            <w:vAlign w:val="center"/>
          </w:tcPr>
          <w:p w:rsidR="004B7A76" w:rsidRDefault="004B7A76" w:rsidP="008D1793">
            <w:pPr>
              <w:spacing w:line="300" w:lineRule="exact"/>
              <w:jc w:val="right"/>
              <w:rPr>
                <w:rFonts w:ascii="方正书宋_GBK" w:eastAsia="方正书宋_GBK" w:cs="Times New Roman"/>
                <w:b/>
                <w:bCs/>
              </w:rPr>
            </w:pPr>
          </w:p>
        </w:tc>
        <w:tc>
          <w:tcPr>
            <w:tcW w:w="757" w:type="dxa"/>
            <w:vAlign w:val="center"/>
          </w:tcPr>
          <w:p w:rsidR="004B7A76" w:rsidRDefault="004B7A76" w:rsidP="008D1793">
            <w:pPr>
              <w:spacing w:line="300" w:lineRule="exact"/>
              <w:jc w:val="right"/>
              <w:rPr>
                <w:rFonts w:ascii="方正书宋_GBK" w:eastAsia="方正书宋_GBK" w:cs="Times New Roman"/>
                <w:b/>
                <w:bCs/>
              </w:rPr>
            </w:pPr>
          </w:p>
        </w:tc>
        <w:tc>
          <w:tcPr>
            <w:tcW w:w="803" w:type="dxa"/>
            <w:vAlign w:val="center"/>
          </w:tcPr>
          <w:p w:rsidR="004B7A76" w:rsidRDefault="004B7A76" w:rsidP="008D1793">
            <w:pPr>
              <w:spacing w:line="300" w:lineRule="exact"/>
              <w:jc w:val="right"/>
              <w:rPr>
                <w:rFonts w:ascii="方正书宋_GBK" w:eastAsia="方正书宋_GBK" w:cs="Times New Roman"/>
                <w:b/>
                <w:bCs/>
              </w:rPr>
            </w:pPr>
          </w:p>
        </w:tc>
        <w:tc>
          <w:tcPr>
            <w:tcW w:w="736" w:type="dxa"/>
            <w:vAlign w:val="center"/>
          </w:tcPr>
          <w:p w:rsidR="004B7A76" w:rsidRDefault="004B7A76" w:rsidP="008D1793">
            <w:pPr>
              <w:spacing w:line="300" w:lineRule="exact"/>
              <w:jc w:val="right"/>
              <w:rPr>
                <w:rFonts w:ascii="方正书宋_GBK" w:eastAsia="方正书宋_GBK" w:cs="Times New Roman"/>
                <w:b/>
                <w:bCs/>
              </w:rPr>
            </w:pPr>
          </w:p>
        </w:tc>
      </w:tr>
    </w:tbl>
    <w:p w:rsidR="009722F0" w:rsidRDefault="009722F0">
      <w:pPr>
        <w:jc w:val="center"/>
        <w:outlineLvl w:val="0"/>
        <w:rPr>
          <w:rFonts w:ascii="方正小标宋_GBK" w:eastAsia="方正小标宋_GBK" w:hAnsi="Times New Roman" w:cs="Times New Roman"/>
          <w:sz w:val="32"/>
          <w:szCs w:val="24"/>
        </w:rPr>
      </w:pPr>
    </w:p>
    <w:p w:rsidR="009722F0" w:rsidRDefault="008C18E7">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9722F0" w:rsidRDefault="00EE5930">
      <w:pPr>
        <w:ind w:firstLine="640"/>
        <w:rPr>
          <w:rFonts w:ascii="仿宋_GB2312" w:eastAsia="仿宋_GB2312" w:hAnsi="黑体" w:cs="Times New Roman"/>
          <w:sz w:val="32"/>
          <w:szCs w:val="32"/>
        </w:rPr>
      </w:pPr>
      <w:r>
        <w:rPr>
          <w:rFonts w:ascii="仿宋_GB2312" w:eastAsia="仿宋_GB2312" w:hAnsi="仿宋_GB2312" w:cs="仿宋_GB2312" w:hint="eastAsia"/>
          <w:sz w:val="32"/>
          <w:szCs w:val="32"/>
        </w:rPr>
        <w:t>泊头市机构编制委员会办公室</w:t>
      </w:r>
      <w:r w:rsidR="008C18E7">
        <w:rPr>
          <w:rFonts w:ascii="仿宋_GB2312" w:eastAsia="仿宋_GB2312" w:hAnsi="仿宋_GB2312" w:cs="仿宋_GB2312" w:hint="eastAsia"/>
          <w:sz w:val="32"/>
          <w:szCs w:val="32"/>
        </w:rPr>
        <w:t>上年末固定资产金额为</w:t>
      </w:r>
      <w:r>
        <w:rPr>
          <w:rFonts w:ascii="仿宋_GB2312" w:eastAsia="仿宋_GB2312" w:hAnsi="仿宋_GB2312" w:cs="仿宋_GB2312" w:hint="eastAsia"/>
          <w:sz w:val="32"/>
          <w:szCs w:val="32"/>
        </w:rPr>
        <w:t>30.50万元（详见下表），本年度</w:t>
      </w:r>
      <w:r w:rsidR="008C18E7">
        <w:rPr>
          <w:rFonts w:ascii="仿宋_GB2312" w:eastAsia="仿宋_GB2312" w:hAnsi="仿宋_GB2312" w:cs="仿宋_GB2312" w:hint="eastAsia"/>
          <w:sz w:val="32"/>
          <w:szCs w:val="32"/>
        </w:rPr>
        <w:t>拟购置固定资产总额为</w:t>
      </w:r>
      <w:r>
        <w:rPr>
          <w:rFonts w:ascii="仿宋_GB2312" w:eastAsia="仿宋_GB2312" w:hAnsi="仿宋_GB2312" w:cs="仿宋_GB2312" w:hint="eastAsia"/>
          <w:sz w:val="32"/>
          <w:szCs w:val="32"/>
        </w:rPr>
        <w:t>1万元，主要为计算机设备、打印设备等</w:t>
      </w:r>
      <w:r w:rsidR="008C18E7">
        <w:rPr>
          <w:rFonts w:ascii="仿宋_GB2312" w:eastAsia="仿宋_GB2312" w:hAnsi="仿宋_GB2312" w:cs="仿宋_GB2312" w:hint="eastAsia"/>
          <w:sz w:val="32"/>
          <w:szCs w:val="32"/>
        </w:rPr>
        <w:t>。</w:t>
      </w:r>
    </w:p>
    <w:tbl>
      <w:tblPr>
        <w:tblW w:w="13482" w:type="dxa"/>
        <w:tblInd w:w="93" w:type="dxa"/>
        <w:tblLayout w:type="fixed"/>
        <w:tblLook w:val="0000"/>
      </w:tblPr>
      <w:tblGrid>
        <w:gridCol w:w="5224"/>
        <w:gridCol w:w="3155"/>
        <w:gridCol w:w="5103"/>
      </w:tblGrid>
      <w:tr w:rsidR="009722F0">
        <w:trPr>
          <w:trHeight w:val="705"/>
        </w:trPr>
        <w:tc>
          <w:tcPr>
            <w:tcW w:w="13482" w:type="dxa"/>
            <w:gridSpan w:val="3"/>
            <w:tcBorders>
              <w:top w:val="nil"/>
              <w:left w:val="nil"/>
              <w:bottom w:val="nil"/>
              <w:right w:val="nil"/>
            </w:tcBorders>
            <w:vAlign w:val="center"/>
          </w:tcPr>
          <w:p w:rsidR="009A0334" w:rsidRDefault="009A0334" w:rsidP="008F42AA">
            <w:pPr>
              <w:widowControl/>
              <w:rPr>
                <w:rFonts w:ascii="宋体" w:hAnsi="宋体" w:cs="宋体"/>
                <w:b/>
                <w:bCs/>
                <w:kern w:val="0"/>
                <w:sz w:val="32"/>
                <w:szCs w:val="32"/>
              </w:rPr>
            </w:pPr>
          </w:p>
          <w:p w:rsidR="009722F0" w:rsidRDefault="00D01987">
            <w:pPr>
              <w:widowControl/>
              <w:jc w:val="center"/>
              <w:rPr>
                <w:rFonts w:ascii="宋体" w:hAnsi="宋体" w:cs="宋体"/>
                <w:b/>
                <w:bCs/>
                <w:kern w:val="0"/>
                <w:sz w:val="32"/>
                <w:szCs w:val="32"/>
              </w:rPr>
            </w:pPr>
            <w:r>
              <w:rPr>
                <w:rFonts w:ascii="宋体" w:hAnsi="宋体" w:cs="宋体" w:hint="eastAsia"/>
                <w:b/>
                <w:bCs/>
                <w:kern w:val="0"/>
                <w:sz w:val="32"/>
                <w:szCs w:val="32"/>
              </w:rPr>
              <w:t>泊头市市</w:t>
            </w:r>
            <w:r w:rsidR="008C18E7">
              <w:rPr>
                <w:rFonts w:ascii="宋体" w:hAnsi="宋体" w:cs="宋体" w:hint="eastAsia"/>
                <w:b/>
                <w:bCs/>
                <w:kern w:val="0"/>
                <w:sz w:val="32"/>
                <w:szCs w:val="32"/>
              </w:rPr>
              <w:t>直部门固定资产占用情况表</w:t>
            </w:r>
          </w:p>
        </w:tc>
      </w:tr>
      <w:tr w:rsidR="009722F0">
        <w:trPr>
          <w:trHeight w:val="510"/>
        </w:trPr>
        <w:tc>
          <w:tcPr>
            <w:tcW w:w="8379" w:type="dxa"/>
            <w:gridSpan w:val="2"/>
            <w:tcBorders>
              <w:top w:val="nil"/>
              <w:left w:val="nil"/>
              <w:bottom w:val="nil"/>
              <w:right w:val="nil"/>
            </w:tcBorders>
            <w:vAlign w:val="center"/>
          </w:tcPr>
          <w:p w:rsidR="009722F0" w:rsidRDefault="008C18E7" w:rsidP="00C402F1">
            <w:pPr>
              <w:widowControl/>
              <w:jc w:val="left"/>
              <w:rPr>
                <w:rFonts w:ascii="宋体" w:hAnsi="宋体" w:cs="宋体"/>
                <w:kern w:val="0"/>
                <w:sz w:val="22"/>
              </w:rPr>
            </w:pPr>
            <w:r>
              <w:rPr>
                <w:rFonts w:ascii="宋体" w:hAnsi="宋体" w:cs="宋体" w:hint="eastAsia"/>
                <w:kern w:val="0"/>
                <w:sz w:val="22"/>
              </w:rPr>
              <w:t>编制部门：</w:t>
            </w:r>
            <w:r w:rsidR="00C402F1">
              <w:rPr>
                <w:rFonts w:ascii="宋体" w:hAnsi="宋体" w:cs="宋体" w:hint="eastAsia"/>
                <w:kern w:val="0"/>
                <w:sz w:val="22"/>
              </w:rPr>
              <w:t>泊头市机构编制委员会办公室</w:t>
            </w:r>
          </w:p>
        </w:tc>
        <w:tc>
          <w:tcPr>
            <w:tcW w:w="5103" w:type="dxa"/>
            <w:tcBorders>
              <w:top w:val="nil"/>
              <w:left w:val="nil"/>
              <w:bottom w:val="nil"/>
              <w:right w:val="nil"/>
            </w:tcBorders>
            <w:vAlign w:val="center"/>
          </w:tcPr>
          <w:p w:rsidR="009722F0" w:rsidRDefault="008C18E7">
            <w:pPr>
              <w:widowControl/>
              <w:jc w:val="left"/>
              <w:rPr>
                <w:rFonts w:ascii="宋体" w:hAnsi="宋体" w:cs="宋体"/>
                <w:kern w:val="0"/>
                <w:sz w:val="22"/>
              </w:rPr>
            </w:pPr>
            <w:r>
              <w:rPr>
                <w:rFonts w:ascii="宋体" w:hAnsi="宋体" w:cs="宋体" w:hint="eastAsia"/>
                <w:kern w:val="0"/>
                <w:sz w:val="22"/>
              </w:rPr>
              <w:t xml:space="preserve">截止时间：2017年12月31日  </w:t>
            </w:r>
          </w:p>
        </w:tc>
      </w:tr>
      <w:tr w:rsidR="009722F0">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9722F0" w:rsidRDefault="008C18E7">
            <w:pPr>
              <w:widowControl/>
              <w:jc w:val="center"/>
              <w:rPr>
                <w:rFonts w:ascii="宋体" w:hAnsi="宋体" w:cs="宋体"/>
                <w:b/>
                <w:bCs/>
                <w:kern w:val="0"/>
                <w:sz w:val="22"/>
              </w:rPr>
            </w:pPr>
            <w:r>
              <w:rPr>
                <w:rFonts w:ascii="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vAlign w:val="center"/>
          </w:tcPr>
          <w:p w:rsidR="009722F0" w:rsidRDefault="008C18E7">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9722F0" w:rsidRDefault="008C18E7">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9722F0">
        <w:trPr>
          <w:trHeight w:val="645"/>
        </w:trPr>
        <w:tc>
          <w:tcPr>
            <w:tcW w:w="5224" w:type="dxa"/>
            <w:tcBorders>
              <w:top w:val="nil"/>
              <w:left w:val="single" w:sz="4" w:space="0" w:color="auto"/>
              <w:bottom w:val="single" w:sz="4" w:space="0" w:color="auto"/>
              <w:right w:val="single" w:sz="4" w:space="0" w:color="auto"/>
            </w:tcBorders>
            <w:vAlign w:val="center"/>
          </w:tcPr>
          <w:p w:rsidR="009722F0" w:rsidRDefault="008C18E7">
            <w:pPr>
              <w:widowControl/>
              <w:jc w:val="center"/>
              <w:rPr>
                <w:rFonts w:ascii="宋体" w:hAnsi="宋体" w:cs="宋体"/>
                <w:kern w:val="0"/>
                <w:sz w:val="22"/>
              </w:rPr>
            </w:pPr>
            <w:r>
              <w:rPr>
                <w:rFonts w:ascii="宋体" w:hAnsi="宋体" w:cs="宋体" w:hint="eastAsia"/>
                <w:kern w:val="0"/>
                <w:sz w:val="22"/>
              </w:rPr>
              <w:lastRenderedPageBreak/>
              <w:t>资产总额</w:t>
            </w:r>
          </w:p>
        </w:tc>
        <w:tc>
          <w:tcPr>
            <w:tcW w:w="3155" w:type="dxa"/>
            <w:tcBorders>
              <w:top w:val="nil"/>
              <w:left w:val="nil"/>
              <w:bottom w:val="single" w:sz="4" w:space="0" w:color="auto"/>
              <w:right w:val="single" w:sz="4" w:space="0" w:color="auto"/>
            </w:tcBorders>
            <w:vAlign w:val="center"/>
          </w:tcPr>
          <w:p w:rsidR="009722F0" w:rsidRDefault="008C18E7">
            <w:pPr>
              <w:widowControl/>
              <w:jc w:val="center"/>
              <w:rPr>
                <w:rFonts w:ascii="宋体" w:hAnsi="宋体" w:cs="宋体"/>
                <w:kern w:val="0"/>
                <w:sz w:val="22"/>
              </w:rPr>
            </w:pPr>
            <w:r>
              <w:rPr>
                <w:rFonts w:ascii="宋体" w:hAnsi="宋体" w:cs="宋体" w:hint="eastAsia"/>
                <w:kern w:val="0"/>
                <w:sz w:val="22"/>
              </w:rPr>
              <w:t>——</w:t>
            </w:r>
          </w:p>
        </w:tc>
        <w:tc>
          <w:tcPr>
            <w:tcW w:w="5103" w:type="dxa"/>
            <w:tcBorders>
              <w:top w:val="nil"/>
              <w:left w:val="nil"/>
              <w:bottom w:val="single" w:sz="4" w:space="0" w:color="auto"/>
              <w:right w:val="single" w:sz="4" w:space="0" w:color="auto"/>
            </w:tcBorders>
            <w:vAlign w:val="center"/>
          </w:tcPr>
          <w:p w:rsidR="009722F0" w:rsidRDefault="00D45744">
            <w:pPr>
              <w:widowControl/>
              <w:jc w:val="center"/>
              <w:rPr>
                <w:rFonts w:ascii="宋体" w:hAnsi="宋体" w:cs="宋体"/>
                <w:kern w:val="0"/>
                <w:sz w:val="22"/>
              </w:rPr>
            </w:pPr>
            <w:r>
              <w:rPr>
                <w:rFonts w:ascii="宋体" w:hAnsi="宋体" w:cs="宋体" w:hint="eastAsia"/>
                <w:kern w:val="0"/>
                <w:sz w:val="22"/>
              </w:rPr>
              <w:t>30.50</w:t>
            </w:r>
          </w:p>
        </w:tc>
      </w:tr>
      <w:tr w:rsidR="009722F0">
        <w:trPr>
          <w:trHeight w:val="645"/>
        </w:trPr>
        <w:tc>
          <w:tcPr>
            <w:tcW w:w="5224" w:type="dxa"/>
            <w:tcBorders>
              <w:top w:val="nil"/>
              <w:left w:val="single" w:sz="4" w:space="0" w:color="auto"/>
              <w:bottom w:val="single" w:sz="4" w:space="0" w:color="auto"/>
              <w:right w:val="single" w:sz="4" w:space="0" w:color="auto"/>
            </w:tcBorders>
            <w:vAlign w:val="center"/>
          </w:tcPr>
          <w:p w:rsidR="009722F0" w:rsidRDefault="008C18E7">
            <w:pPr>
              <w:widowControl/>
              <w:jc w:val="left"/>
              <w:rPr>
                <w:rFonts w:ascii="宋体" w:hAnsi="宋体" w:cs="宋体"/>
                <w:kern w:val="0"/>
                <w:sz w:val="22"/>
              </w:rPr>
            </w:pPr>
            <w:r>
              <w:rPr>
                <w:rFonts w:ascii="宋体" w:hAnsi="宋体" w:cs="宋体" w:hint="eastAsia"/>
                <w:kern w:val="0"/>
                <w:sz w:val="22"/>
              </w:rPr>
              <w:t>1、房屋（平方米）</w:t>
            </w:r>
          </w:p>
        </w:tc>
        <w:tc>
          <w:tcPr>
            <w:tcW w:w="3155" w:type="dxa"/>
            <w:tcBorders>
              <w:top w:val="nil"/>
              <w:left w:val="nil"/>
              <w:bottom w:val="single" w:sz="4" w:space="0" w:color="auto"/>
              <w:right w:val="single" w:sz="4" w:space="0" w:color="auto"/>
            </w:tcBorders>
            <w:vAlign w:val="center"/>
          </w:tcPr>
          <w:p w:rsidR="009722F0" w:rsidRDefault="009722F0">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vAlign w:val="center"/>
          </w:tcPr>
          <w:p w:rsidR="009722F0" w:rsidRDefault="009722F0">
            <w:pPr>
              <w:widowControl/>
              <w:jc w:val="center"/>
              <w:rPr>
                <w:rFonts w:ascii="宋体" w:hAnsi="宋体" w:cs="宋体"/>
                <w:kern w:val="0"/>
                <w:sz w:val="22"/>
              </w:rPr>
            </w:pPr>
          </w:p>
        </w:tc>
      </w:tr>
      <w:tr w:rsidR="009722F0">
        <w:trPr>
          <w:trHeight w:val="645"/>
        </w:trPr>
        <w:tc>
          <w:tcPr>
            <w:tcW w:w="5224" w:type="dxa"/>
            <w:tcBorders>
              <w:top w:val="nil"/>
              <w:left w:val="single" w:sz="4" w:space="0" w:color="auto"/>
              <w:bottom w:val="single" w:sz="4" w:space="0" w:color="auto"/>
              <w:right w:val="single" w:sz="4" w:space="0" w:color="auto"/>
            </w:tcBorders>
            <w:vAlign w:val="center"/>
          </w:tcPr>
          <w:p w:rsidR="009722F0" w:rsidRDefault="008C18E7">
            <w:pPr>
              <w:widowControl/>
              <w:jc w:val="left"/>
              <w:rPr>
                <w:rFonts w:ascii="宋体" w:hAnsi="宋体" w:cs="宋体"/>
                <w:kern w:val="0"/>
                <w:sz w:val="22"/>
              </w:rPr>
            </w:pPr>
            <w:r>
              <w:rPr>
                <w:rFonts w:ascii="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vAlign w:val="center"/>
          </w:tcPr>
          <w:p w:rsidR="009722F0" w:rsidRDefault="009722F0">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vAlign w:val="center"/>
          </w:tcPr>
          <w:p w:rsidR="009722F0" w:rsidRDefault="009722F0">
            <w:pPr>
              <w:widowControl/>
              <w:jc w:val="center"/>
              <w:rPr>
                <w:rFonts w:ascii="宋体" w:hAnsi="宋体" w:cs="宋体"/>
                <w:kern w:val="0"/>
                <w:sz w:val="22"/>
              </w:rPr>
            </w:pPr>
          </w:p>
        </w:tc>
      </w:tr>
      <w:tr w:rsidR="009722F0">
        <w:trPr>
          <w:trHeight w:val="645"/>
        </w:trPr>
        <w:tc>
          <w:tcPr>
            <w:tcW w:w="5224" w:type="dxa"/>
            <w:tcBorders>
              <w:top w:val="nil"/>
              <w:left w:val="single" w:sz="4" w:space="0" w:color="auto"/>
              <w:bottom w:val="single" w:sz="4" w:space="0" w:color="auto"/>
              <w:right w:val="single" w:sz="4" w:space="0" w:color="auto"/>
            </w:tcBorders>
            <w:vAlign w:val="center"/>
          </w:tcPr>
          <w:p w:rsidR="009722F0" w:rsidRDefault="008C18E7">
            <w:pPr>
              <w:widowControl/>
              <w:jc w:val="left"/>
              <w:rPr>
                <w:rFonts w:ascii="宋体" w:hAnsi="宋体" w:cs="宋体"/>
                <w:kern w:val="0"/>
                <w:sz w:val="22"/>
              </w:rPr>
            </w:pPr>
            <w:r>
              <w:rPr>
                <w:rFonts w:ascii="宋体" w:hAnsi="宋体" w:cs="宋体" w:hint="eastAsia"/>
                <w:kern w:val="0"/>
                <w:sz w:val="22"/>
              </w:rPr>
              <w:t>2、车辆（台、辆）</w:t>
            </w:r>
          </w:p>
        </w:tc>
        <w:tc>
          <w:tcPr>
            <w:tcW w:w="3155" w:type="dxa"/>
            <w:tcBorders>
              <w:top w:val="nil"/>
              <w:left w:val="nil"/>
              <w:bottom w:val="single" w:sz="4" w:space="0" w:color="auto"/>
              <w:right w:val="single" w:sz="4" w:space="0" w:color="auto"/>
            </w:tcBorders>
            <w:vAlign w:val="center"/>
          </w:tcPr>
          <w:p w:rsidR="009722F0" w:rsidRDefault="00EE5930">
            <w:pPr>
              <w:widowControl/>
              <w:jc w:val="center"/>
              <w:rPr>
                <w:rFonts w:ascii="宋体" w:hAnsi="宋体" w:cs="宋体"/>
                <w:kern w:val="0"/>
                <w:sz w:val="22"/>
              </w:rPr>
            </w:pPr>
            <w:r>
              <w:rPr>
                <w:rFonts w:ascii="宋体" w:hAnsi="宋体" w:cs="宋体" w:hint="eastAsia"/>
                <w:kern w:val="0"/>
                <w:sz w:val="22"/>
              </w:rPr>
              <w:t>1</w:t>
            </w:r>
          </w:p>
        </w:tc>
        <w:tc>
          <w:tcPr>
            <w:tcW w:w="5103" w:type="dxa"/>
            <w:tcBorders>
              <w:top w:val="nil"/>
              <w:left w:val="nil"/>
              <w:bottom w:val="single" w:sz="4" w:space="0" w:color="auto"/>
              <w:right w:val="single" w:sz="4" w:space="0" w:color="auto"/>
            </w:tcBorders>
            <w:vAlign w:val="center"/>
          </w:tcPr>
          <w:p w:rsidR="009722F0" w:rsidRDefault="00EE5930">
            <w:pPr>
              <w:widowControl/>
              <w:jc w:val="center"/>
              <w:rPr>
                <w:rFonts w:ascii="宋体" w:hAnsi="宋体" w:cs="宋体"/>
                <w:kern w:val="0"/>
                <w:sz w:val="22"/>
              </w:rPr>
            </w:pPr>
            <w:r>
              <w:rPr>
                <w:rFonts w:ascii="宋体" w:hAnsi="宋体" w:cs="宋体" w:hint="eastAsia"/>
                <w:kern w:val="0"/>
                <w:sz w:val="22"/>
              </w:rPr>
              <w:t>16.42</w:t>
            </w:r>
          </w:p>
        </w:tc>
      </w:tr>
      <w:tr w:rsidR="009722F0">
        <w:trPr>
          <w:trHeight w:val="645"/>
        </w:trPr>
        <w:tc>
          <w:tcPr>
            <w:tcW w:w="5224" w:type="dxa"/>
            <w:tcBorders>
              <w:top w:val="nil"/>
              <w:left w:val="single" w:sz="4" w:space="0" w:color="auto"/>
              <w:bottom w:val="single" w:sz="4" w:space="0" w:color="auto"/>
              <w:right w:val="single" w:sz="4" w:space="0" w:color="auto"/>
            </w:tcBorders>
            <w:vAlign w:val="center"/>
          </w:tcPr>
          <w:p w:rsidR="009722F0" w:rsidRDefault="008C18E7">
            <w:pPr>
              <w:widowControl/>
              <w:jc w:val="left"/>
              <w:rPr>
                <w:rFonts w:ascii="宋体" w:hAnsi="宋体" w:cs="宋体"/>
                <w:kern w:val="0"/>
                <w:sz w:val="22"/>
              </w:rPr>
            </w:pPr>
            <w:r>
              <w:rPr>
                <w:rFonts w:ascii="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vAlign w:val="center"/>
          </w:tcPr>
          <w:p w:rsidR="009722F0" w:rsidRDefault="009722F0">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vAlign w:val="center"/>
          </w:tcPr>
          <w:p w:rsidR="009722F0" w:rsidRDefault="009722F0">
            <w:pPr>
              <w:widowControl/>
              <w:jc w:val="center"/>
              <w:rPr>
                <w:rFonts w:ascii="宋体" w:hAnsi="宋体" w:cs="宋体"/>
                <w:kern w:val="0"/>
                <w:sz w:val="22"/>
              </w:rPr>
            </w:pPr>
          </w:p>
        </w:tc>
      </w:tr>
      <w:tr w:rsidR="009722F0">
        <w:trPr>
          <w:trHeight w:val="645"/>
        </w:trPr>
        <w:tc>
          <w:tcPr>
            <w:tcW w:w="5224" w:type="dxa"/>
            <w:tcBorders>
              <w:top w:val="nil"/>
              <w:left w:val="single" w:sz="4" w:space="0" w:color="auto"/>
              <w:bottom w:val="single" w:sz="4" w:space="0" w:color="auto"/>
              <w:right w:val="single" w:sz="4" w:space="0" w:color="auto"/>
            </w:tcBorders>
            <w:vAlign w:val="center"/>
          </w:tcPr>
          <w:p w:rsidR="009722F0" w:rsidRDefault="008C18E7">
            <w:pPr>
              <w:widowControl/>
              <w:jc w:val="left"/>
              <w:rPr>
                <w:rFonts w:ascii="宋体" w:hAnsi="宋体" w:cs="宋体"/>
                <w:kern w:val="0"/>
                <w:sz w:val="22"/>
              </w:rPr>
            </w:pPr>
            <w:r>
              <w:rPr>
                <w:rFonts w:ascii="宋体" w:hAnsi="宋体" w:cs="宋体" w:hint="eastAsia"/>
                <w:kern w:val="0"/>
                <w:sz w:val="22"/>
              </w:rPr>
              <w:t>4、其他固定资产</w:t>
            </w:r>
          </w:p>
        </w:tc>
        <w:tc>
          <w:tcPr>
            <w:tcW w:w="3155" w:type="dxa"/>
            <w:tcBorders>
              <w:top w:val="nil"/>
              <w:left w:val="nil"/>
              <w:bottom w:val="single" w:sz="4" w:space="0" w:color="auto"/>
              <w:right w:val="single" w:sz="4" w:space="0" w:color="auto"/>
            </w:tcBorders>
            <w:vAlign w:val="center"/>
          </w:tcPr>
          <w:p w:rsidR="009722F0" w:rsidRDefault="009722F0">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vAlign w:val="center"/>
          </w:tcPr>
          <w:p w:rsidR="009722F0" w:rsidRDefault="00EE5930">
            <w:pPr>
              <w:widowControl/>
              <w:jc w:val="center"/>
              <w:rPr>
                <w:rFonts w:ascii="宋体" w:hAnsi="宋体" w:cs="宋体"/>
                <w:kern w:val="0"/>
                <w:sz w:val="22"/>
              </w:rPr>
            </w:pPr>
            <w:r>
              <w:rPr>
                <w:rFonts w:ascii="宋体" w:hAnsi="宋体" w:cs="宋体" w:hint="eastAsia"/>
                <w:kern w:val="0"/>
                <w:sz w:val="22"/>
              </w:rPr>
              <w:t>14.08</w:t>
            </w:r>
          </w:p>
        </w:tc>
      </w:tr>
    </w:tbl>
    <w:p w:rsidR="009722F0" w:rsidRDefault="009722F0">
      <w:pPr>
        <w:rPr>
          <w:rFonts w:ascii="仿宋_GB2312" w:eastAsia="仿宋_GB2312" w:hAnsi="黑体" w:cs="Times New Roman"/>
          <w:color w:val="FF0000"/>
          <w:sz w:val="32"/>
          <w:szCs w:val="32"/>
        </w:rPr>
      </w:pPr>
    </w:p>
    <w:p w:rsidR="009722F0" w:rsidRDefault="008C18E7">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9722F0" w:rsidRDefault="008C18E7" w:rsidP="004B7A76">
      <w:pPr>
        <w:tabs>
          <w:tab w:val="left" w:pos="1149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1、一般公共预算拨款收入：</w:t>
      </w:r>
      <w:r>
        <w:rPr>
          <w:rFonts w:ascii="仿宋_GB2312" w:eastAsia="仿宋_GB2312" w:hAnsi="仿宋_GB2312" w:cs="仿宋_GB2312" w:hint="eastAsia"/>
          <w:sz w:val="32"/>
          <w:szCs w:val="32"/>
        </w:rPr>
        <w:t>指省级财政当年拨付的资金。</w:t>
      </w:r>
    </w:p>
    <w:p w:rsidR="009722F0" w:rsidRDefault="008C18E7" w:rsidP="004B7A76">
      <w:pPr>
        <w:tabs>
          <w:tab w:val="left" w:pos="1149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2、事业收入：</w:t>
      </w:r>
      <w:r>
        <w:rPr>
          <w:rFonts w:ascii="仿宋_GB2312" w:eastAsia="仿宋_GB2312" w:hAnsi="仿宋_GB2312" w:cs="仿宋_GB2312" w:hint="eastAsia"/>
          <w:sz w:val="32"/>
          <w:szCs w:val="32"/>
        </w:rPr>
        <w:t>指事业单位开展专业业务活动及辅助活动所取得的收入。</w:t>
      </w:r>
    </w:p>
    <w:p w:rsidR="009722F0" w:rsidRDefault="008C18E7" w:rsidP="004B7A76">
      <w:pPr>
        <w:tabs>
          <w:tab w:val="left" w:pos="11490"/>
        </w:tabs>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3、其他收入：</w:t>
      </w:r>
      <w:r>
        <w:rPr>
          <w:rFonts w:ascii="仿宋_GB2312" w:eastAsia="仿宋_GB2312" w:hAnsi="仿宋_GB2312" w:cs="仿宋_GB2312" w:hint="eastAsia"/>
          <w:sz w:val="32"/>
          <w:szCs w:val="32"/>
        </w:rPr>
        <w:t>指除“一般公共预算拨款收入”、“事业收入”等以外的收入。主要是按规定动用的租房收入、存款利息收入等。</w:t>
      </w:r>
    </w:p>
    <w:p w:rsidR="009722F0" w:rsidRDefault="008C18E7" w:rsidP="004B7A76">
      <w:pPr>
        <w:tabs>
          <w:tab w:val="left" w:pos="1149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4、基本支出：</w:t>
      </w:r>
      <w:r>
        <w:rPr>
          <w:rFonts w:ascii="仿宋_GB2312" w:eastAsia="仿宋_GB2312" w:hAnsi="仿宋_GB2312" w:cs="仿宋_GB2312" w:hint="eastAsia"/>
          <w:sz w:val="32"/>
          <w:szCs w:val="32"/>
        </w:rPr>
        <w:t>指为保障机构正常运转、完成日常工作任务而发生的人员支出和公用支出。</w:t>
      </w:r>
    </w:p>
    <w:p w:rsidR="009722F0" w:rsidRDefault="008C18E7" w:rsidP="004B7A76">
      <w:pPr>
        <w:tabs>
          <w:tab w:val="left" w:pos="1149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5、项目支出：</w:t>
      </w:r>
      <w:r>
        <w:rPr>
          <w:rFonts w:ascii="仿宋_GB2312" w:eastAsia="仿宋_GB2312" w:hAnsi="仿宋_GB2312" w:cs="仿宋_GB2312" w:hint="eastAsia"/>
          <w:sz w:val="32"/>
          <w:szCs w:val="32"/>
        </w:rPr>
        <w:t>指在基本支出之外为完成特定行政任务和事业发展目标所发生的支出。</w:t>
      </w:r>
    </w:p>
    <w:p w:rsidR="009722F0" w:rsidRDefault="008C18E7" w:rsidP="004B7A76">
      <w:pPr>
        <w:tabs>
          <w:tab w:val="left" w:pos="1149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6、上缴上级支出：</w:t>
      </w:r>
      <w:r>
        <w:rPr>
          <w:rFonts w:ascii="仿宋_GB2312" w:eastAsia="仿宋_GB2312" w:hAnsi="仿宋_GB2312" w:cs="仿宋_GB2312" w:hint="eastAsia"/>
          <w:sz w:val="32"/>
          <w:szCs w:val="32"/>
        </w:rPr>
        <w:t>指下级单位上缴上级的支出。</w:t>
      </w:r>
    </w:p>
    <w:p w:rsidR="009722F0" w:rsidRDefault="008C18E7" w:rsidP="004B7A76">
      <w:pPr>
        <w:tabs>
          <w:tab w:val="left" w:pos="1149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7、“三公”经费：</w:t>
      </w:r>
      <w:r>
        <w:rPr>
          <w:rFonts w:ascii="仿宋_GB2312" w:eastAsia="仿宋_GB2312" w:hAnsi="仿宋_GB2312" w:cs="仿宋_GB2312" w:hint="eastAsia"/>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9722F0" w:rsidRDefault="008C18E7" w:rsidP="004B7A76">
      <w:pPr>
        <w:tabs>
          <w:tab w:val="left" w:pos="1149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8、机关运行费：</w:t>
      </w:r>
      <w:r>
        <w:rPr>
          <w:rFonts w:ascii="仿宋_GB2312" w:eastAsia="仿宋_GB2312" w:hAnsi="仿宋_GB2312" w:cs="仿宋_GB2312" w:hint="eastAsia"/>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722F0" w:rsidRDefault="008C18E7" w:rsidP="004B7A76">
      <w:pPr>
        <w:tabs>
          <w:tab w:val="left" w:pos="1149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9、上年结转：</w:t>
      </w:r>
      <w:r>
        <w:rPr>
          <w:rFonts w:ascii="仿宋_GB2312" w:eastAsia="仿宋_GB2312" w:hAnsi="仿宋_GB2312" w:cs="仿宋_GB2312" w:hint="eastAsia"/>
          <w:sz w:val="32"/>
          <w:szCs w:val="32"/>
        </w:rPr>
        <w:t>指以前年度尚未完成、结转到本年仍按原规定用途继续使用的资金。</w:t>
      </w:r>
    </w:p>
    <w:p w:rsidR="009722F0" w:rsidRDefault="008C18E7" w:rsidP="004B7A76">
      <w:pPr>
        <w:tabs>
          <w:tab w:val="left" w:pos="1149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10、事业单位经营支出：</w:t>
      </w:r>
      <w:r>
        <w:rPr>
          <w:rFonts w:ascii="仿宋_GB2312" w:eastAsia="仿宋_GB2312" w:hAnsi="仿宋_GB2312" w:cs="仿宋_GB2312" w:hint="eastAsia"/>
          <w:sz w:val="32"/>
          <w:szCs w:val="32"/>
        </w:rPr>
        <w:t>指事业单位在专业业务活动及其辅助活动之外开展非独立核算经营活动</w:t>
      </w:r>
      <w:r>
        <w:rPr>
          <w:rFonts w:ascii="仿宋_GB2312" w:eastAsia="仿宋_GB2312" w:hAnsi="仿宋_GB2312" w:cs="仿宋_GB2312" w:hint="eastAsia"/>
          <w:sz w:val="32"/>
          <w:szCs w:val="32"/>
        </w:rPr>
        <w:lastRenderedPageBreak/>
        <w:t>发生的支出。</w:t>
      </w:r>
    </w:p>
    <w:p w:rsidR="009722F0" w:rsidRDefault="008C18E7">
      <w:pPr>
        <w:autoSpaceDE w:val="0"/>
        <w:autoSpaceDN w:val="0"/>
        <w:adjustRightInd w:val="0"/>
        <w:ind w:left="198" w:firstLineChars="200" w:firstLine="640"/>
        <w:jc w:val="left"/>
        <w:rPr>
          <w:rFonts w:ascii="黑体" w:eastAsia="黑体" w:hAnsi="黑体"/>
          <w:sz w:val="32"/>
          <w:szCs w:val="32"/>
        </w:rPr>
      </w:pPr>
      <w:r>
        <w:rPr>
          <w:rFonts w:ascii="黑体" w:eastAsia="黑体" w:hAnsi="黑体" w:hint="eastAsia"/>
          <w:sz w:val="32"/>
          <w:szCs w:val="32"/>
        </w:rPr>
        <w:t>九、其他需要说明的事项</w:t>
      </w:r>
    </w:p>
    <w:p w:rsidR="009722F0" w:rsidRDefault="008C18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我部门无其他需要说明的事项。</w:t>
      </w:r>
    </w:p>
    <w:sectPr w:rsidR="009722F0" w:rsidSect="007F6A42">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B72" w:rsidRDefault="00A96B72" w:rsidP="00C85E30">
      <w:r>
        <w:separator/>
      </w:r>
    </w:p>
  </w:endnote>
  <w:endnote w:type="continuationSeparator" w:id="0">
    <w:p w:rsidR="00A96B72" w:rsidRDefault="00A96B72" w:rsidP="00C85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文星标宋">
    <w:altName w:val="Arial Unicode MS"/>
    <w:charset w:val="86"/>
    <w:family w:val="auto"/>
    <w:pitch w:val="default"/>
    <w:sig w:usb0="00000000" w:usb1="080E0000" w:usb2="00000000" w:usb3="00000000" w:csb0="00040001" w:csb1="00000000"/>
  </w:font>
  <w:font w:name="方正小标宋_GBK">
    <w:altName w:val="黑体"/>
    <w:panose1 w:val="00000000000000000000"/>
    <w:charset w:val="86"/>
    <w:family w:val="script"/>
    <w:notTrueType/>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仿宋_GBK">
    <w:altName w:val="微软雅黑"/>
    <w:charset w:val="86"/>
    <w:family w:val="script"/>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variable"/>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方正楷体_GBK">
    <w:altName w:val="微软雅黑"/>
    <w:charset w:val="86"/>
    <w:family w:val="script"/>
    <w:pitch w:val="default"/>
    <w:sig w:usb0="00000000" w:usb1="00000000" w:usb2="00000010" w:usb3="00000000" w:csb0="00040000" w:csb1="00000000"/>
  </w:font>
  <w:font w:name="方正黑体_GBK">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B72" w:rsidRDefault="00A96B72" w:rsidP="00C85E30">
      <w:r>
        <w:separator/>
      </w:r>
    </w:p>
  </w:footnote>
  <w:footnote w:type="continuationSeparator" w:id="0">
    <w:p w:rsidR="00A96B72" w:rsidRDefault="00A96B72" w:rsidP="00C85E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E1CD9"/>
    <w:multiLevelType w:val="hybridMultilevel"/>
    <w:tmpl w:val="9D18305C"/>
    <w:lvl w:ilvl="0" w:tplc="9DE29918">
      <w:start w:val="1"/>
      <w:numFmt w:val="japaneseCounting"/>
      <w:lvlText w:val="（%1）"/>
      <w:lvlJc w:val="left"/>
      <w:pPr>
        <w:tabs>
          <w:tab w:val="num" w:pos="1725"/>
        </w:tabs>
        <w:ind w:left="1725" w:hanging="1080"/>
      </w:pPr>
      <w:rPr>
        <w:rFonts w:hint="default"/>
        <w:lang w:val="en-US"/>
      </w:rPr>
    </w:lvl>
    <w:lvl w:ilvl="1" w:tplc="E776422C">
      <w:start w:val="1"/>
      <w:numFmt w:val="japaneseCounting"/>
      <w:lvlText w:val="%2、"/>
      <w:lvlJc w:val="left"/>
      <w:pPr>
        <w:tabs>
          <w:tab w:val="num" w:pos="1785"/>
        </w:tabs>
        <w:ind w:left="1785" w:hanging="720"/>
      </w:pPr>
      <w:rPr>
        <w:rFonts w:hint="default"/>
      </w:rPr>
    </w:lvl>
    <w:lvl w:ilvl="2" w:tplc="19F6660E">
      <w:start w:val="2"/>
      <w:numFmt w:val="decimal"/>
      <w:lvlText w:val="%3、"/>
      <w:lvlJc w:val="left"/>
      <w:pPr>
        <w:tabs>
          <w:tab w:val="num" w:pos="2205"/>
        </w:tabs>
        <w:ind w:left="2205" w:hanging="720"/>
      </w:pPr>
      <w:rPr>
        <w:rFonts w:hint="default"/>
      </w:r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22F0"/>
    <w:rsid w:val="00000C66"/>
    <w:rsid w:val="00164835"/>
    <w:rsid w:val="002654A1"/>
    <w:rsid w:val="003200F2"/>
    <w:rsid w:val="004B7A76"/>
    <w:rsid w:val="00597436"/>
    <w:rsid w:val="00647404"/>
    <w:rsid w:val="00673332"/>
    <w:rsid w:val="007F6A42"/>
    <w:rsid w:val="00831B4B"/>
    <w:rsid w:val="008C18E7"/>
    <w:rsid w:val="008D11B6"/>
    <w:rsid w:val="008F42AA"/>
    <w:rsid w:val="009722F0"/>
    <w:rsid w:val="009A0334"/>
    <w:rsid w:val="00A13299"/>
    <w:rsid w:val="00A96B72"/>
    <w:rsid w:val="00B8785D"/>
    <w:rsid w:val="00BD5F38"/>
    <w:rsid w:val="00C0576E"/>
    <w:rsid w:val="00C402F1"/>
    <w:rsid w:val="00C85E30"/>
    <w:rsid w:val="00D01987"/>
    <w:rsid w:val="00D253B6"/>
    <w:rsid w:val="00D409A0"/>
    <w:rsid w:val="00D45744"/>
    <w:rsid w:val="00DD0AD4"/>
    <w:rsid w:val="00E42FCF"/>
    <w:rsid w:val="00E546F7"/>
    <w:rsid w:val="00E648AD"/>
    <w:rsid w:val="00EE5930"/>
    <w:rsid w:val="00F371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6A42"/>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F6A42"/>
    <w:pPr>
      <w:tabs>
        <w:tab w:val="center" w:pos="4153"/>
        <w:tab w:val="right" w:pos="8306"/>
      </w:tabs>
      <w:snapToGrid w:val="0"/>
      <w:jc w:val="left"/>
    </w:pPr>
    <w:rPr>
      <w:rFonts w:ascii="Times New Roman" w:hAnsi="Times New Roman" w:cs="Times New Roman"/>
      <w:kern w:val="0"/>
      <w:sz w:val="18"/>
      <w:szCs w:val="18"/>
      <w:lang/>
    </w:rPr>
  </w:style>
  <w:style w:type="character" w:customStyle="1" w:styleId="Char">
    <w:name w:val="页脚 Char"/>
    <w:link w:val="a3"/>
    <w:semiHidden/>
    <w:rsid w:val="007F6A42"/>
    <w:rPr>
      <w:rFonts w:ascii="Times New Roman" w:eastAsia="宋体" w:hAnsi="Times New Roman" w:cs="Times New Roman"/>
      <w:sz w:val="18"/>
      <w:szCs w:val="18"/>
    </w:rPr>
  </w:style>
  <w:style w:type="paragraph" w:styleId="a4">
    <w:name w:val="header"/>
    <w:basedOn w:val="a"/>
    <w:link w:val="Char0"/>
    <w:rsid w:val="007F6A42"/>
    <w:pPr>
      <w:pBdr>
        <w:bottom w:val="single" w:sz="6" w:space="1" w:color="auto"/>
      </w:pBdr>
      <w:tabs>
        <w:tab w:val="center" w:pos="4153"/>
        <w:tab w:val="right" w:pos="8306"/>
      </w:tabs>
      <w:snapToGrid w:val="0"/>
      <w:jc w:val="center"/>
    </w:pPr>
    <w:rPr>
      <w:rFonts w:ascii="Times New Roman" w:hAnsi="Times New Roman" w:cs="Times New Roman"/>
      <w:kern w:val="0"/>
      <w:sz w:val="18"/>
      <w:szCs w:val="18"/>
      <w:lang/>
    </w:rPr>
  </w:style>
  <w:style w:type="character" w:customStyle="1" w:styleId="Char0">
    <w:name w:val="页眉 Char"/>
    <w:link w:val="a4"/>
    <w:semiHidden/>
    <w:rsid w:val="007F6A42"/>
    <w:rPr>
      <w:rFonts w:ascii="Times New Roman" w:eastAsia="宋体" w:hAnsi="Times New Roman" w:cs="Times New Roman"/>
      <w:sz w:val="18"/>
      <w:szCs w:val="18"/>
    </w:rPr>
  </w:style>
  <w:style w:type="paragraph" w:styleId="1">
    <w:name w:val="toc 1"/>
    <w:basedOn w:val="a"/>
    <w:next w:val="a"/>
    <w:rsid w:val="007F6A42"/>
    <w:rPr>
      <w:rFonts w:ascii="Times New Roman" w:hAnsi="Times New Roman" w:cs="Times New Roman"/>
      <w:szCs w:val="24"/>
    </w:rPr>
  </w:style>
  <w:style w:type="paragraph" w:styleId="2">
    <w:name w:val="toc 2"/>
    <w:basedOn w:val="a"/>
    <w:next w:val="a"/>
    <w:rsid w:val="007F6A42"/>
    <w:pPr>
      <w:ind w:leftChars="200" w:left="420"/>
    </w:pPr>
    <w:rPr>
      <w:rFonts w:ascii="Times New Roman" w:hAnsi="Times New Roman" w:cs="Times New Roman"/>
      <w:szCs w:val="24"/>
    </w:rPr>
  </w:style>
  <w:style w:type="paragraph" w:customStyle="1" w:styleId="CharChar">
    <w:name w:val="批注框文本 Char Char"/>
    <w:basedOn w:val="a"/>
    <w:link w:val="CharCharCharChar"/>
    <w:rsid w:val="007F6A42"/>
    <w:rPr>
      <w:rFonts w:ascii="Times New Roman" w:hAnsi="Times New Roman" w:cs="Times New Roman"/>
      <w:kern w:val="0"/>
      <w:sz w:val="18"/>
      <w:szCs w:val="18"/>
      <w:lang/>
    </w:rPr>
  </w:style>
  <w:style w:type="paragraph" w:customStyle="1" w:styleId="Default">
    <w:name w:val="Default"/>
    <w:rsid w:val="007F6A42"/>
    <w:pPr>
      <w:widowControl w:val="0"/>
      <w:autoSpaceDE w:val="0"/>
      <w:autoSpaceDN w:val="0"/>
      <w:adjustRightInd w:val="0"/>
    </w:pPr>
    <w:rPr>
      <w:color w:val="000000"/>
      <w:sz w:val="24"/>
      <w:szCs w:val="24"/>
    </w:rPr>
  </w:style>
  <w:style w:type="character" w:customStyle="1" w:styleId="CharCharCharChar">
    <w:name w:val="批注框文本 Char Char Char Char"/>
    <w:link w:val="CharChar"/>
    <w:semiHidden/>
    <w:rsid w:val="007F6A42"/>
    <w:rPr>
      <w:sz w:val="18"/>
      <w:szCs w:val="18"/>
    </w:rPr>
  </w:style>
  <w:style w:type="paragraph" w:styleId="a5">
    <w:name w:val="Balloon Text"/>
    <w:basedOn w:val="a"/>
    <w:link w:val="Char1"/>
    <w:uiPriority w:val="99"/>
    <w:semiHidden/>
    <w:unhideWhenUsed/>
    <w:rsid w:val="009A0334"/>
    <w:rPr>
      <w:rFonts w:cs="Times New Roman"/>
      <w:sz w:val="18"/>
      <w:szCs w:val="18"/>
      <w:lang/>
    </w:rPr>
  </w:style>
  <w:style w:type="character" w:customStyle="1" w:styleId="Char1">
    <w:name w:val="批注框文本 Char"/>
    <w:link w:val="a5"/>
    <w:uiPriority w:val="99"/>
    <w:semiHidden/>
    <w:rsid w:val="009A0334"/>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154826">
      <w:bodyDiv w:val="1"/>
      <w:marLeft w:val="0"/>
      <w:marRight w:val="0"/>
      <w:marTop w:val="0"/>
      <w:marBottom w:val="0"/>
      <w:divBdr>
        <w:top w:val="none" w:sz="0" w:space="0" w:color="auto"/>
        <w:left w:val="none" w:sz="0" w:space="0" w:color="auto"/>
        <w:bottom w:val="none" w:sz="0" w:space="0" w:color="auto"/>
        <w:right w:val="none" w:sz="0" w:space="0" w:color="auto"/>
      </w:divBdr>
    </w:div>
    <w:div w:id="382411620">
      <w:bodyDiv w:val="1"/>
      <w:marLeft w:val="0"/>
      <w:marRight w:val="0"/>
      <w:marTop w:val="0"/>
      <w:marBottom w:val="0"/>
      <w:divBdr>
        <w:top w:val="none" w:sz="0" w:space="0" w:color="auto"/>
        <w:left w:val="none" w:sz="0" w:space="0" w:color="auto"/>
        <w:bottom w:val="none" w:sz="0" w:space="0" w:color="auto"/>
        <w:right w:val="none" w:sz="0" w:space="0" w:color="auto"/>
      </w:divBdr>
    </w:div>
    <w:div w:id="1072780383">
      <w:bodyDiv w:val="1"/>
      <w:marLeft w:val="0"/>
      <w:marRight w:val="0"/>
      <w:marTop w:val="0"/>
      <w:marBottom w:val="0"/>
      <w:divBdr>
        <w:top w:val="none" w:sz="0" w:space="0" w:color="auto"/>
        <w:left w:val="none" w:sz="0" w:space="0" w:color="auto"/>
        <w:bottom w:val="none" w:sz="0" w:space="0" w:color="auto"/>
        <w:right w:val="none" w:sz="0" w:space="0" w:color="auto"/>
      </w:divBdr>
    </w:div>
    <w:div w:id="1795908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BB6600-A172-4DAF-9318-BDD4A436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745</Words>
  <Characters>4249</Characters>
  <Application>Microsoft Office Word</Application>
  <DocSecurity>0</DocSecurity>
  <Lines>35</Lines>
  <Paragraphs>9</Paragraphs>
  <ScaleCrop>false</ScaleCrop>
  <Company>Lenovo</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guest</dc:creator>
  <cp:lastModifiedBy>Administrator</cp:lastModifiedBy>
  <cp:revision>19</cp:revision>
  <cp:lastPrinted>2018-03-27T03:33:00Z</cp:lastPrinted>
  <dcterms:created xsi:type="dcterms:W3CDTF">2017-01-14T19:22:00Z</dcterms:created>
  <dcterms:modified xsi:type="dcterms:W3CDTF">2019-01-29T02:44:00Z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